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46B2" w14:textId="019AF668" w:rsidR="00EE4022" w:rsidRPr="000C45F5" w:rsidRDefault="00385A99" w:rsidP="000C45F5">
      <w:pPr>
        <w:pStyle w:val="Title"/>
        <w:jc w:val="center"/>
        <w:rPr>
          <w:rFonts w:asciiTheme="minorHAnsi" w:hAnsiTheme="minorHAnsi" w:cstheme="minorHAnsi"/>
          <w:b/>
          <w:bCs/>
          <w:color w:val="C00000"/>
          <w:sz w:val="28"/>
          <w:szCs w:val="28"/>
          <w:u w:val="single"/>
        </w:rPr>
      </w:pPr>
      <w:r w:rsidRPr="000C45F5">
        <w:rPr>
          <w:rFonts w:asciiTheme="minorHAnsi" w:hAnsiTheme="minorHAnsi" w:cstheme="minorHAnsi"/>
          <w:b/>
          <w:bCs/>
          <w:color w:val="C00000"/>
          <w:sz w:val="28"/>
          <w:szCs w:val="28"/>
          <w:u w:val="single"/>
        </w:rPr>
        <w:t>WELLBEING OF CHILDREN AND TEACHERS</w:t>
      </w:r>
    </w:p>
    <w:p w14:paraId="1A4C1321" w14:textId="77777777" w:rsidR="00EE4022" w:rsidRPr="00EE4022" w:rsidRDefault="00EE4022" w:rsidP="00EE4022">
      <w:pPr>
        <w:rPr>
          <w:rFonts w:asciiTheme="minorHAnsi" w:hAnsiTheme="minorHAnsi" w:cstheme="minorHAnsi"/>
          <w:sz w:val="22"/>
          <w:szCs w:val="22"/>
        </w:rPr>
      </w:pPr>
    </w:p>
    <w:p w14:paraId="7386A15E" w14:textId="11E8DF6A"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The safety and well-being of our teachers and children is at the forefront of all decision-making. This summer,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 xml:space="preserve">will be reopening, and this may be the first-time children are leaving their home since the beginning of lockdown. Teachers and families will have had different experiences of recent events and now we must come together to provide a stable and secure environment for the children at </w:t>
      </w:r>
      <w:r w:rsidR="007026D5">
        <w:rPr>
          <w:rFonts w:ascii="Arial" w:hAnsi="Arial" w:cs="Arial"/>
          <w:bCs/>
          <w:sz w:val="20"/>
        </w:rPr>
        <w:t>Funky Feet School of Dance and Performing Arts.</w:t>
      </w:r>
    </w:p>
    <w:p w14:paraId="0EE97ED3" w14:textId="77777777" w:rsidR="00EE4022" w:rsidRPr="00EE4022" w:rsidRDefault="00EE4022" w:rsidP="00EE4022">
      <w:pPr>
        <w:pStyle w:val="IntenseQuote"/>
        <w:rPr>
          <w:rFonts w:asciiTheme="minorHAnsi" w:hAnsiTheme="minorHAnsi" w:cstheme="minorHAnsi"/>
          <w:sz w:val="22"/>
          <w:szCs w:val="22"/>
        </w:rPr>
      </w:pPr>
      <w:r w:rsidRPr="00EE4022">
        <w:rPr>
          <w:rFonts w:asciiTheme="minorHAnsi" w:hAnsiTheme="minorHAnsi" w:cstheme="minorHAnsi"/>
          <w:sz w:val="22"/>
          <w:szCs w:val="22"/>
        </w:rPr>
        <w:t>Our Approach</w:t>
      </w:r>
    </w:p>
    <w:p w14:paraId="2BB8907D" w14:textId="77777777" w:rsidR="007026D5" w:rsidRDefault="00EE4022" w:rsidP="007026D5">
      <w:pPr>
        <w:rPr>
          <w:rFonts w:ascii="Arial" w:hAnsi="Arial" w:cs="Arial"/>
          <w:bCs/>
          <w:sz w:val="20"/>
        </w:rPr>
      </w:pPr>
      <w:r w:rsidRPr="00EE4022">
        <w:rPr>
          <w:rFonts w:asciiTheme="minorHAnsi" w:hAnsiTheme="minorHAnsi" w:cstheme="minorHAnsi"/>
          <w:sz w:val="22"/>
          <w:szCs w:val="22"/>
        </w:rPr>
        <w:t xml:space="preserve">At </w:t>
      </w:r>
      <w:r w:rsidR="007026D5">
        <w:rPr>
          <w:rFonts w:ascii="Arial" w:hAnsi="Arial" w:cs="Arial"/>
          <w:bCs/>
          <w:sz w:val="20"/>
        </w:rPr>
        <w:t xml:space="preserve">Funky Feet School of Dance and Performing Arts </w:t>
      </w:r>
    </w:p>
    <w:p w14:paraId="27CE3A5E" w14:textId="774BA2FC" w:rsidR="00EE4022" w:rsidRPr="00EE4022" w:rsidRDefault="00EE4022" w:rsidP="007026D5">
      <w:pPr>
        <w:rPr>
          <w:rFonts w:asciiTheme="minorHAnsi" w:hAnsiTheme="minorHAnsi" w:cstheme="minorHAnsi"/>
          <w:sz w:val="22"/>
          <w:szCs w:val="22"/>
        </w:rPr>
      </w:pPr>
      <w:r w:rsidRPr="00EE4022">
        <w:rPr>
          <w:rFonts w:asciiTheme="minorHAnsi" w:hAnsiTheme="minorHAnsi" w:cstheme="minorHAnsi"/>
          <w:sz w:val="22"/>
          <w:szCs w:val="22"/>
        </w:rPr>
        <w:t xml:space="preserve">We </w:t>
      </w:r>
      <w:r w:rsidR="000C45F5" w:rsidRPr="00EE4022">
        <w:rPr>
          <w:rFonts w:asciiTheme="minorHAnsi" w:hAnsiTheme="minorHAnsi" w:cstheme="minorHAnsi"/>
          <w:sz w:val="22"/>
          <w:szCs w:val="22"/>
        </w:rPr>
        <w:t>always act professionally,</w:t>
      </w:r>
      <w:r w:rsidRPr="00EE4022">
        <w:rPr>
          <w:rFonts w:asciiTheme="minorHAnsi" w:hAnsiTheme="minorHAnsi" w:cstheme="minorHAnsi"/>
          <w:sz w:val="22"/>
          <w:szCs w:val="22"/>
        </w:rPr>
        <w:t xml:space="preserve"> following the staff code of conduct and maintaining confidentiality.</w:t>
      </w:r>
    </w:p>
    <w:p w14:paraId="2DA1FEB1" w14:textId="77777777" w:rsidR="00EE4022" w:rsidRPr="00EE4022" w:rsidRDefault="00EE4022" w:rsidP="00EE4022">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EE4022">
        <w:rPr>
          <w:rFonts w:asciiTheme="minorHAnsi" w:hAnsiTheme="minorHAnsi" w:cstheme="minorHAnsi"/>
          <w:sz w:val="22"/>
          <w:szCs w:val="22"/>
        </w:rPr>
        <w:t>We seek support and advice from our leaders and do not make decisions alone – this is especially important when we are faced with well-being, medical, bereavement and safeguarding concerns.</w:t>
      </w:r>
    </w:p>
    <w:p w14:paraId="3AB49E46" w14:textId="060FB03F" w:rsidR="00EE4022" w:rsidRPr="00EE4022" w:rsidRDefault="00EE4022" w:rsidP="00EE4022">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EE4022">
        <w:rPr>
          <w:rFonts w:asciiTheme="minorHAnsi" w:hAnsiTheme="minorHAnsi" w:cstheme="minorHAnsi"/>
          <w:sz w:val="22"/>
          <w:szCs w:val="22"/>
        </w:rPr>
        <w:t xml:space="preserve">We do not attempt to be medical experts or therapists – we are led by government advice and seek support from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leadership when needed.</w:t>
      </w:r>
    </w:p>
    <w:p w14:paraId="3E28B254" w14:textId="77777777" w:rsidR="00EE4022" w:rsidRPr="00EE4022" w:rsidRDefault="00EE4022" w:rsidP="00EE4022">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EE4022">
        <w:rPr>
          <w:rFonts w:asciiTheme="minorHAnsi" w:hAnsiTheme="minorHAnsi" w:cstheme="minorHAnsi"/>
          <w:sz w:val="22"/>
          <w:szCs w:val="22"/>
        </w:rPr>
        <w:t xml:space="preserve">We leave our worries and anxieties at the front door and provide a secure and stable setting for all children. </w:t>
      </w:r>
    </w:p>
    <w:p w14:paraId="3A4E249F" w14:textId="77777777" w:rsidR="00EE4022" w:rsidRPr="00EE4022" w:rsidRDefault="00EE4022" w:rsidP="00EE4022">
      <w:pPr>
        <w:rPr>
          <w:rFonts w:asciiTheme="minorHAnsi" w:hAnsiTheme="minorHAnsi" w:cstheme="minorHAnsi"/>
          <w:sz w:val="22"/>
          <w:szCs w:val="22"/>
        </w:rPr>
      </w:pPr>
    </w:p>
    <w:p w14:paraId="62DFB503" w14:textId="77777777" w:rsidR="00EE4022" w:rsidRPr="00EE4022" w:rsidRDefault="00EE4022" w:rsidP="00EE4022">
      <w:pPr>
        <w:pStyle w:val="IntenseQuote"/>
        <w:rPr>
          <w:rFonts w:asciiTheme="minorHAnsi" w:hAnsiTheme="minorHAnsi" w:cstheme="minorHAnsi"/>
          <w:sz w:val="22"/>
          <w:szCs w:val="22"/>
        </w:rPr>
      </w:pPr>
      <w:r w:rsidRPr="00EE4022">
        <w:rPr>
          <w:rFonts w:asciiTheme="minorHAnsi" w:hAnsiTheme="minorHAnsi" w:cstheme="minorHAnsi"/>
          <w:sz w:val="22"/>
          <w:szCs w:val="22"/>
        </w:rPr>
        <w:t>Experiences of Lockdown</w:t>
      </w:r>
    </w:p>
    <w:p w14:paraId="3B301858" w14:textId="55E2DE99"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Every child will have a different experience of the past few months. Some will have had a home life centred around them as parents/carers and had some quality family time. Others may have been aware of uncertainties around falling ill from Covid-19, worries about older relatives, financial uncertainties and work tensions. This may cause some children to be reluctant about leaving the ‘cocoon’ of the family home for the first time to come to </w:t>
      </w:r>
      <w:r w:rsidR="000C45F5">
        <w:rPr>
          <w:rFonts w:asciiTheme="minorHAnsi" w:hAnsiTheme="minorHAnsi" w:cstheme="minorHAnsi"/>
          <w:sz w:val="22"/>
          <w:szCs w:val="22"/>
        </w:rPr>
        <w:t>[COMPANY NAME]</w:t>
      </w:r>
      <w:r w:rsidRPr="00EE4022">
        <w:rPr>
          <w:rFonts w:asciiTheme="minorHAnsi" w:hAnsiTheme="minorHAnsi" w:cstheme="minorHAnsi"/>
          <w:sz w:val="22"/>
          <w:szCs w:val="22"/>
        </w:rPr>
        <w:t>. For others the time at home might have been more turbulent, with family tensions amplified, multiple anxieties causing an increase in stress and no routines or structure to the day. Learning could feel increasingly remote and irrelevant.</w:t>
      </w:r>
    </w:p>
    <w:p w14:paraId="3F22C328" w14:textId="77777777" w:rsidR="00EE4022" w:rsidRPr="00EE4022" w:rsidRDefault="00EE4022" w:rsidP="00EE4022">
      <w:pPr>
        <w:rPr>
          <w:rFonts w:asciiTheme="minorHAnsi" w:hAnsiTheme="minorHAnsi" w:cstheme="minorHAnsi"/>
          <w:sz w:val="22"/>
          <w:szCs w:val="22"/>
        </w:rPr>
      </w:pPr>
    </w:p>
    <w:p w14:paraId="33A5B18B" w14:textId="77777777" w:rsidR="00EE4022" w:rsidRPr="00EE4022" w:rsidRDefault="00EE4022" w:rsidP="00EE4022">
      <w:pPr>
        <w:pStyle w:val="IntenseQuote"/>
        <w:rPr>
          <w:rFonts w:asciiTheme="minorHAnsi" w:hAnsiTheme="minorHAnsi" w:cstheme="minorHAnsi"/>
          <w:sz w:val="22"/>
          <w:szCs w:val="22"/>
        </w:rPr>
      </w:pPr>
      <w:r w:rsidRPr="00EE4022">
        <w:rPr>
          <w:rFonts w:asciiTheme="minorHAnsi" w:hAnsiTheme="minorHAnsi" w:cstheme="minorHAnsi"/>
          <w:sz w:val="22"/>
          <w:szCs w:val="22"/>
        </w:rPr>
        <w:t>The First Day</w:t>
      </w:r>
    </w:p>
    <w:p w14:paraId="7698FD6E" w14:textId="53F9C1D7"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As stated above,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 xml:space="preserve">may well be the first-time children have been left outside of their home ‘cocoon’ for several months. Returning may bring up forgotten feelings about early days at nursery or reception when separating from their primary carer. Extra care may be needed to re-integrate into the usually familiar </w:t>
      </w:r>
      <w:r w:rsidR="007026D5">
        <w:rPr>
          <w:rFonts w:ascii="Arial" w:hAnsi="Arial" w:cs="Arial"/>
          <w:bCs/>
          <w:sz w:val="20"/>
        </w:rPr>
        <w:t xml:space="preserve">Funky Feet School of Dance and Performing Arts </w:t>
      </w:r>
      <w:r w:rsidR="000C45F5">
        <w:rPr>
          <w:rFonts w:asciiTheme="minorHAnsi" w:hAnsiTheme="minorHAnsi" w:cstheme="minorHAnsi"/>
          <w:sz w:val="22"/>
          <w:szCs w:val="22"/>
        </w:rPr>
        <w:t>session</w:t>
      </w:r>
      <w:r w:rsidRPr="00EE4022">
        <w:rPr>
          <w:rFonts w:asciiTheme="minorHAnsi" w:hAnsiTheme="minorHAnsi" w:cstheme="minorHAnsi"/>
          <w:sz w:val="22"/>
          <w:szCs w:val="22"/>
        </w:rPr>
        <w:t xml:space="preserve">. </w:t>
      </w:r>
    </w:p>
    <w:p w14:paraId="663F604A" w14:textId="77777777" w:rsidR="00EE4022" w:rsidRPr="00EE4022" w:rsidRDefault="00EE4022" w:rsidP="00EE4022">
      <w:pPr>
        <w:rPr>
          <w:rFonts w:asciiTheme="minorHAnsi" w:hAnsiTheme="minorHAnsi" w:cstheme="minorHAnsi"/>
          <w:sz w:val="22"/>
          <w:szCs w:val="22"/>
        </w:rPr>
      </w:pPr>
    </w:p>
    <w:p w14:paraId="285DF67D" w14:textId="4FBC67C6"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Everyone will have got used to their new routines and structures. Keeping their routine and timetable clear and transparent to the kids will be equally important. </w:t>
      </w:r>
    </w:p>
    <w:p w14:paraId="37C5D9B3" w14:textId="77777777" w:rsidR="00EE4022" w:rsidRPr="00EE4022" w:rsidRDefault="00EE4022" w:rsidP="00EE4022">
      <w:pPr>
        <w:rPr>
          <w:rFonts w:asciiTheme="minorHAnsi" w:hAnsiTheme="minorHAnsi" w:cstheme="minorHAnsi"/>
          <w:sz w:val="22"/>
          <w:szCs w:val="22"/>
        </w:rPr>
      </w:pPr>
    </w:p>
    <w:p w14:paraId="3C3D7C06" w14:textId="77777777"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They will have questions, which may indicate how the children have responded to the pandemic. Some of these feelings and worries may be irrational but unsettling, nonetheless. It is important to follow a consistent approach when questions are asked which is explained below (in the Communication Response section). </w:t>
      </w:r>
    </w:p>
    <w:p w14:paraId="1DCBBD69" w14:textId="77777777" w:rsidR="00EE4022" w:rsidRPr="00EE4022" w:rsidRDefault="00EE4022" w:rsidP="00EE4022">
      <w:pPr>
        <w:rPr>
          <w:rFonts w:asciiTheme="minorHAnsi" w:hAnsiTheme="minorHAnsi" w:cstheme="minorHAnsi"/>
          <w:sz w:val="22"/>
          <w:szCs w:val="22"/>
        </w:rPr>
      </w:pPr>
    </w:p>
    <w:p w14:paraId="2C2E26B5" w14:textId="7C0E6EE1"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These questions can also be approached on the first day with some sort of social/circle time. Focusing the children’s kinds of worries might be useful. Topping and tailing this with a positive thought will help. During this time, it is important to acknowledge how different the week will be compared to usual e.g. reduced numbers, increased safety measures, </w:t>
      </w:r>
      <w:r w:rsidR="007026D5">
        <w:rPr>
          <w:rFonts w:asciiTheme="minorHAnsi" w:hAnsiTheme="minorHAnsi" w:cstheme="minorHAnsi"/>
          <w:sz w:val="22"/>
          <w:szCs w:val="22"/>
        </w:rPr>
        <w:t>amended timetable</w:t>
      </w:r>
      <w:r w:rsidRPr="00EE4022">
        <w:rPr>
          <w:rFonts w:asciiTheme="minorHAnsi" w:hAnsiTheme="minorHAnsi" w:cstheme="minorHAnsi"/>
          <w:sz w:val="22"/>
          <w:szCs w:val="22"/>
        </w:rPr>
        <w:t xml:space="preserve">). </w:t>
      </w:r>
    </w:p>
    <w:p w14:paraId="018FC520" w14:textId="77777777" w:rsidR="00EE4022" w:rsidRPr="00EE4022" w:rsidRDefault="00EE4022" w:rsidP="00EE4022">
      <w:pPr>
        <w:rPr>
          <w:rFonts w:asciiTheme="minorHAnsi" w:hAnsiTheme="minorHAnsi" w:cstheme="minorHAnsi"/>
          <w:sz w:val="22"/>
          <w:szCs w:val="22"/>
        </w:rPr>
      </w:pPr>
    </w:p>
    <w:p w14:paraId="038A082A" w14:textId="77777777"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Reminding them that remembering to try their best and help each other will make things more enjoyable, while everyone is getting used to being together again and finding slightly new ways of doing things.</w:t>
      </w:r>
    </w:p>
    <w:p w14:paraId="6167D4D3" w14:textId="77777777" w:rsidR="00EE4022" w:rsidRPr="00EE4022" w:rsidRDefault="00EE4022" w:rsidP="00EE4022">
      <w:pPr>
        <w:pStyle w:val="IntenseQuote"/>
        <w:rPr>
          <w:rFonts w:asciiTheme="minorHAnsi" w:hAnsiTheme="minorHAnsi" w:cstheme="minorHAnsi"/>
          <w:sz w:val="22"/>
          <w:szCs w:val="22"/>
        </w:rPr>
      </w:pPr>
      <w:r w:rsidRPr="00EE4022">
        <w:rPr>
          <w:rFonts w:asciiTheme="minorHAnsi" w:hAnsiTheme="minorHAnsi" w:cstheme="minorHAnsi"/>
          <w:sz w:val="22"/>
          <w:szCs w:val="22"/>
        </w:rPr>
        <w:t>Communication Response</w:t>
      </w:r>
    </w:p>
    <w:p w14:paraId="675C965F" w14:textId="7DE262BC"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Some children will be arriving at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with anxieties and possible experiences of trauma and bereavement. We must provide these children with a consistent response from all members of staff that reassures and provides a sense of safety. Every response that we give to a child must be well-considered. The more prepared we are, the more helpful our responses will be.</w:t>
      </w:r>
    </w:p>
    <w:p w14:paraId="6601B4CB" w14:textId="77777777" w:rsidR="00EE4022" w:rsidRPr="00EE4022" w:rsidRDefault="00EE4022" w:rsidP="00EE4022">
      <w:pPr>
        <w:rPr>
          <w:rFonts w:asciiTheme="minorHAnsi" w:hAnsiTheme="minorHAnsi" w:cstheme="minorHAnsi"/>
          <w:sz w:val="22"/>
          <w:szCs w:val="22"/>
        </w:rPr>
      </w:pPr>
    </w:p>
    <w:p w14:paraId="6A81BA5E" w14:textId="77777777" w:rsidR="00EE4022" w:rsidRPr="00EE4022" w:rsidRDefault="00EE4022" w:rsidP="00EE4022">
      <w:pPr>
        <w:pStyle w:val="ListParagraph"/>
        <w:numPr>
          <w:ilvl w:val="0"/>
          <w:numId w:val="6"/>
        </w:numPr>
        <w:suppressAutoHyphens/>
        <w:autoSpaceDN w:val="0"/>
        <w:contextualSpacing w:val="0"/>
        <w:textAlignment w:val="baseline"/>
        <w:rPr>
          <w:rStyle w:val="Strong"/>
          <w:rFonts w:asciiTheme="minorHAnsi" w:hAnsiTheme="minorHAnsi" w:cstheme="minorHAnsi"/>
          <w:sz w:val="22"/>
          <w:szCs w:val="22"/>
        </w:rPr>
      </w:pPr>
      <w:r w:rsidRPr="00EE4022">
        <w:rPr>
          <w:rStyle w:val="Strong"/>
          <w:rFonts w:asciiTheme="minorHAnsi" w:hAnsiTheme="minorHAnsi" w:cstheme="minorHAnsi"/>
          <w:sz w:val="22"/>
          <w:szCs w:val="22"/>
        </w:rPr>
        <w:t>Create a space for conversation</w:t>
      </w:r>
    </w:p>
    <w:p w14:paraId="0DD79433" w14:textId="77777777" w:rsidR="00EE4022" w:rsidRPr="00EE4022" w:rsidRDefault="00EE4022" w:rsidP="00EE4022">
      <w:pPr>
        <w:pStyle w:val="ListParagraph"/>
        <w:rPr>
          <w:rFonts w:asciiTheme="minorHAnsi" w:hAnsiTheme="minorHAnsi" w:cstheme="minorHAnsi"/>
          <w:sz w:val="22"/>
          <w:szCs w:val="22"/>
        </w:rPr>
      </w:pPr>
      <w:r w:rsidRPr="00EE4022">
        <w:rPr>
          <w:rFonts w:asciiTheme="minorHAnsi" w:hAnsiTheme="minorHAnsi" w:cstheme="minorHAnsi"/>
          <w:sz w:val="22"/>
          <w:szCs w:val="22"/>
        </w:rPr>
        <w:t>Demonstrate that you are available to talk but never force the conversation as this may feel intrusive.</w:t>
      </w:r>
    </w:p>
    <w:p w14:paraId="225D1928" w14:textId="77777777" w:rsidR="00EE4022" w:rsidRPr="00EE4022" w:rsidRDefault="00EE4022" w:rsidP="00EE4022">
      <w:pPr>
        <w:pStyle w:val="ListParagraph"/>
        <w:rPr>
          <w:rFonts w:asciiTheme="minorHAnsi" w:hAnsiTheme="minorHAnsi" w:cstheme="minorHAnsi"/>
          <w:sz w:val="22"/>
          <w:szCs w:val="22"/>
        </w:rPr>
      </w:pPr>
    </w:p>
    <w:p w14:paraId="689AE8F3" w14:textId="77777777" w:rsidR="00EE4022" w:rsidRPr="00EE4022" w:rsidRDefault="00EE4022" w:rsidP="00EE4022">
      <w:pPr>
        <w:pStyle w:val="ListParagraph"/>
        <w:numPr>
          <w:ilvl w:val="0"/>
          <w:numId w:val="6"/>
        </w:numPr>
        <w:suppressAutoHyphens/>
        <w:autoSpaceDN w:val="0"/>
        <w:contextualSpacing w:val="0"/>
        <w:textAlignment w:val="baseline"/>
        <w:rPr>
          <w:rStyle w:val="Strong"/>
          <w:rFonts w:asciiTheme="minorHAnsi" w:hAnsiTheme="minorHAnsi" w:cstheme="minorHAnsi"/>
          <w:sz w:val="22"/>
          <w:szCs w:val="22"/>
        </w:rPr>
      </w:pPr>
      <w:r w:rsidRPr="00EE4022">
        <w:rPr>
          <w:rStyle w:val="Strong"/>
          <w:rFonts w:asciiTheme="minorHAnsi" w:hAnsiTheme="minorHAnsi" w:cstheme="minorHAnsi"/>
          <w:sz w:val="22"/>
          <w:szCs w:val="22"/>
        </w:rPr>
        <w:t>Acknowledge, empathise and validate</w:t>
      </w:r>
    </w:p>
    <w:p w14:paraId="19E78ED1" w14:textId="77777777" w:rsidR="00EE4022" w:rsidRPr="00EE4022" w:rsidRDefault="00EE4022" w:rsidP="00EE4022">
      <w:pPr>
        <w:pStyle w:val="ListParagraph"/>
        <w:rPr>
          <w:rFonts w:asciiTheme="minorHAnsi" w:hAnsiTheme="minorHAnsi" w:cstheme="minorHAnsi"/>
          <w:sz w:val="22"/>
          <w:szCs w:val="22"/>
        </w:rPr>
      </w:pPr>
      <w:r w:rsidRPr="00EE4022">
        <w:rPr>
          <w:rFonts w:asciiTheme="minorHAnsi" w:hAnsiTheme="minorHAnsi" w:cstheme="minorHAnsi"/>
          <w:sz w:val="22"/>
          <w:szCs w:val="22"/>
        </w:rPr>
        <w:t>We often want to reassure children and find solutions to make them feel better, but first, spend time listening. Be accepting of their worry, anger and sadness about how things are at present and help them to name the emotion they are feeling if necessary. Try to avoid early reassurance, “everything’s fine” or telling them, “don’t be sad”. Recognise that these kinds of feelings are common, understandable and normal.</w:t>
      </w:r>
    </w:p>
    <w:p w14:paraId="635EA7EA" w14:textId="77777777" w:rsidR="00EE4022" w:rsidRPr="00EE4022" w:rsidRDefault="00EE4022" w:rsidP="00EE4022">
      <w:pPr>
        <w:rPr>
          <w:rFonts w:asciiTheme="minorHAnsi" w:hAnsiTheme="minorHAnsi" w:cstheme="minorHAnsi"/>
          <w:sz w:val="22"/>
          <w:szCs w:val="22"/>
        </w:rPr>
      </w:pPr>
    </w:p>
    <w:p w14:paraId="415C9A7E" w14:textId="77777777" w:rsidR="00EE4022" w:rsidRPr="00EE4022" w:rsidRDefault="00EE4022" w:rsidP="00EE4022">
      <w:pPr>
        <w:pStyle w:val="ListParagraph"/>
        <w:numPr>
          <w:ilvl w:val="0"/>
          <w:numId w:val="6"/>
        </w:numPr>
        <w:suppressAutoHyphens/>
        <w:autoSpaceDN w:val="0"/>
        <w:contextualSpacing w:val="0"/>
        <w:textAlignment w:val="baseline"/>
        <w:rPr>
          <w:rStyle w:val="Strong"/>
          <w:rFonts w:asciiTheme="minorHAnsi" w:hAnsiTheme="minorHAnsi" w:cstheme="minorHAnsi"/>
          <w:sz w:val="22"/>
          <w:szCs w:val="22"/>
        </w:rPr>
      </w:pPr>
      <w:r w:rsidRPr="00EE4022">
        <w:rPr>
          <w:rStyle w:val="Strong"/>
          <w:rFonts w:asciiTheme="minorHAnsi" w:hAnsiTheme="minorHAnsi" w:cstheme="minorHAnsi"/>
          <w:sz w:val="22"/>
          <w:szCs w:val="22"/>
        </w:rPr>
        <w:t>Contain anxieties</w:t>
      </w:r>
    </w:p>
    <w:p w14:paraId="189FAF7D" w14:textId="0DDBF202" w:rsidR="00EE4022" w:rsidRPr="00EE4022" w:rsidRDefault="00EE4022" w:rsidP="00EE4022">
      <w:pPr>
        <w:pStyle w:val="ListParagraph"/>
        <w:rPr>
          <w:rFonts w:asciiTheme="minorHAnsi" w:hAnsiTheme="minorHAnsi" w:cstheme="minorHAnsi"/>
          <w:sz w:val="22"/>
          <w:szCs w:val="22"/>
        </w:rPr>
      </w:pPr>
      <w:r w:rsidRPr="00EE4022">
        <w:rPr>
          <w:rFonts w:asciiTheme="minorHAnsi" w:hAnsiTheme="minorHAnsi" w:cstheme="minorHAnsi"/>
          <w:sz w:val="22"/>
          <w:szCs w:val="22"/>
        </w:rPr>
        <w:t xml:space="preserve">Children find it difficult to evaluate risk by themselves. We can help children to balance risk by holding difficult information for them and making sure that we do not exacerbate their worries. Don’t let these conversations dominate any </w:t>
      </w:r>
      <w:r w:rsidR="000C45F5">
        <w:rPr>
          <w:rFonts w:asciiTheme="minorHAnsi" w:hAnsiTheme="minorHAnsi" w:cstheme="minorHAnsi"/>
          <w:sz w:val="22"/>
          <w:szCs w:val="22"/>
        </w:rPr>
        <w:t>[COMPANY NAME]</w:t>
      </w:r>
      <w:r w:rsidRPr="00EE4022">
        <w:rPr>
          <w:rFonts w:asciiTheme="minorHAnsi" w:hAnsiTheme="minorHAnsi" w:cstheme="minorHAnsi"/>
          <w:sz w:val="22"/>
          <w:szCs w:val="22"/>
        </w:rPr>
        <w:t xml:space="preserve"> session. We must make sure that our own experiences and anxieties do not come into play when speaking to children.</w:t>
      </w:r>
    </w:p>
    <w:p w14:paraId="411C0E79" w14:textId="77777777" w:rsidR="00EE4022" w:rsidRPr="00EE4022" w:rsidRDefault="00EE4022" w:rsidP="00EE4022">
      <w:pPr>
        <w:rPr>
          <w:rFonts w:asciiTheme="minorHAnsi" w:hAnsiTheme="minorHAnsi" w:cstheme="minorHAnsi"/>
          <w:sz w:val="22"/>
          <w:szCs w:val="22"/>
        </w:rPr>
      </w:pPr>
    </w:p>
    <w:p w14:paraId="6C641D68" w14:textId="77777777" w:rsidR="00EE4022" w:rsidRPr="00EE4022" w:rsidRDefault="00EE4022" w:rsidP="00EE4022">
      <w:pPr>
        <w:pStyle w:val="ListParagraph"/>
        <w:numPr>
          <w:ilvl w:val="0"/>
          <w:numId w:val="6"/>
        </w:numPr>
        <w:suppressAutoHyphens/>
        <w:autoSpaceDN w:val="0"/>
        <w:contextualSpacing w:val="0"/>
        <w:textAlignment w:val="baseline"/>
        <w:rPr>
          <w:rStyle w:val="Strong"/>
          <w:rFonts w:asciiTheme="minorHAnsi" w:hAnsiTheme="minorHAnsi" w:cstheme="minorHAnsi"/>
          <w:sz w:val="22"/>
          <w:szCs w:val="22"/>
        </w:rPr>
      </w:pPr>
      <w:r w:rsidRPr="00EE4022">
        <w:rPr>
          <w:rStyle w:val="Strong"/>
          <w:rFonts w:asciiTheme="minorHAnsi" w:hAnsiTheme="minorHAnsi" w:cstheme="minorHAnsi"/>
          <w:sz w:val="22"/>
          <w:szCs w:val="22"/>
        </w:rPr>
        <w:t>Continue and normalise</w:t>
      </w:r>
    </w:p>
    <w:p w14:paraId="57C91CBC" w14:textId="035BE1C8" w:rsidR="00EE4022" w:rsidRPr="00EE4022" w:rsidRDefault="00EE4022" w:rsidP="00EE4022">
      <w:pPr>
        <w:pStyle w:val="ListParagraph"/>
        <w:rPr>
          <w:rFonts w:asciiTheme="minorHAnsi" w:hAnsiTheme="minorHAnsi" w:cstheme="minorHAnsi"/>
          <w:sz w:val="22"/>
          <w:szCs w:val="22"/>
        </w:rPr>
      </w:pPr>
      <w:r w:rsidRPr="00EE4022">
        <w:rPr>
          <w:rFonts w:asciiTheme="minorHAnsi" w:hAnsiTheme="minorHAnsi" w:cstheme="minorHAnsi"/>
          <w:sz w:val="22"/>
          <w:szCs w:val="22"/>
        </w:rPr>
        <w:t xml:space="preserve">Keeping things as normal as possible will help children to feel safe and at ease in </w:t>
      </w:r>
      <w:r w:rsidR="007026D5">
        <w:rPr>
          <w:rFonts w:asciiTheme="minorHAnsi" w:hAnsiTheme="minorHAnsi" w:cstheme="minorHAnsi"/>
          <w:sz w:val="22"/>
          <w:szCs w:val="22"/>
        </w:rPr>
        <w:t xml:space="preserve">our </w:t>
      </w:r>
      <w:r w:rsidRPr="00EE4022">
        <w:rPr>
          <w:rFonts w:asciiTheme="minorHAnsi" w:hAnsiTheme="minorHAnsi" w:cstheme="minorHAnsi"/>
          <w:sz w:val="22"/>
          <w:szCs w:val="22"/>
        </w:rPr>
        <w:t>school. When we have difficult conversations with children, it is important to get back to ‘work as normal’ quickly and reassure them before going home.</w:t>
      </w:r>
    </w:p>
    <w:p w14:paraId="59603F2C" w14:textId="49DFED80" w:rsidR="00EE4022" w:rsidRDefault="00EE4022" w:rsidP="00EE4022">
      <w:pPr>
        <w:rPr>
          <w:rFonts w:asciiTheme="minorHAnsi" w:hAnsiTheme="minorHAnsi" w:cstheme="minorHAnsi"/>
          <w:sz w:val="22"/>
          <w:szCs w:val="22"/>
        </w:rPr>
      </w:pPr>
    </w:p>
    <w:p w14:paraId="2EA718E0" w14:textId="5B7206E4" w:rsidR="000C45F5" w:rsidRDefault="000C45F5" w:rsidP="00EE4022">
      <w:pPr>
        <w:rPr>
          <w:rFonts w:asciiTheme="minorHAnsi" w:hAnsiTheme="minorHAnsi" w:cstheme="minorHAnsi"/>
          <w:sz w:val="22"/>
          <w:szCs w:val="22"/>
        </w:rPr>
      </w:pPr>
    </w:p>
    <w:p w14:paraId="407F378A" w14:textId="6B827362" w:rsidR="000C45F5" w:rsidRDefault="000C45F5" w:rsidP="00EE4022">
      <w:pPr>
        <w:rPr>
          <w:rFonts w:asciiTheme="minorHAnsi" w:hAnsiTheme="minorHAnsi" w:cstheme="minorHAnsi"/>
          <w:sz w:val="22"/>
          <w:szCs w:val="22"/>
        </w:rPr>
      </w:pPr>
    </w:p>
    <w:p w14:paraId="06917708" w14:textId="15902E46" w:rsidR="000C45F5" w:rsidRDefault="000C45F5" w:rsidP="00EE4022">
      <w:pPr>
        <w:rPr>
          <w:rFonts w:asciiTheme="minorHAnsi" w:hAnsiTheme="minorHAnsi" w:cstheme="minorHAnsi"/>
          <w:sz w:val="22"/>
          <w:szCs w:val="22"/>
        </w:rPr>
      </w:pPr>
    </w:p>
    <w:p w14:paraId="574BE807" w14:textId="16114204" w:rsidR="000C45F5" w:rsidRDefault="000C45F5" w:rsidP="00EE4022">
      <w:pPr>
        <w:rPr>
          <w:rFonts w:asciiTheme="minorHAnsi" w:hAnsiTheme="minorHAnsi" w:cstheme="minorHAnsi"/>
          <w:sz w:val="22"/>
          <w:szCs w:val="22"/>
        </w:rPr>
      </w:pPr>
    </w:p>
    <w:p w14:paraId="2F1E5564" w14:textId="77777777" w:rsidR="000C45F5" w:rsidRPr="00EE4022" w:rsidRDefault="000C45F5" w:rsidP="00EE4022">
      <w:pPr>
        <w:rPr>
          <w:rFonts w:asciiTheme="minorHAnsi" w:hAnsiTheme="minorHAnsi" w:cstheme="minorHAnsi"/>
          <w:sz w:val="22"/>
          <w:szCs w:val="22"/>
        </w:rPr>
      </w:pPr>
    </w:p>
    <w:p w14:paraId="5C6463E2" w14:textId="770D0D86" w:rsid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The diagram below gives some suggestions for how conversations might go with children at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with the above guidance</w:t>
      </w:r>
      <w:r w:rsidRPr="00EE4022">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5C8ADB62" wp14:editId="560F2A1F">
                <wp:simplePos x="0" y="0"/>
                <wp:positionH relativeFrom="column">
                  <wp:posOffset>-197986</wp:posOffset>
                </wp:positionH>
                <wp:positionV relativeFrom="paragraph">
                  <wp:posOffset>305882</wp:posOffset>
                </wp:positionV>
                <wp:extent cx="6092395" cy="2704860"/>
                <wp:effectExtent l="0" t="12700" r="16510" b="13335"/>
                <wp:wrapNone/>
                <wp:docPr id="40" name="Group 40"/>
                <wp:cNvGraphicFramePr/>
                <a:graphic xmlns:a="http://schemas.openxmlformats.org/drawingml/2006/main">
                  <a:graphicData uri="http://schemas.microsoft.com/office/word/2010/wordprocessingGroup">
                    <wpg:wgp>
                      <wpg:cNvGrpSpPr/>
                      <wpg:grpSpPr>
                        <a:xfrm>
                          <a:off x="0" y="0"/>
                          <a:ext cx="6092395" cy="2704860"/>
                          <a:chOff x="0" y="0"/>
                          <a:chExt cx="6092395" cy="2704860"/>
                        </a:xfrm>
                      </wpg:grpSpPr>
                      <wpg:grpSp>
                        <wpg:cNvPr id="20" name="Group 20"/>
                        <wpg:cNvGrpSpPr/>
                        <wpg:grpSpPr>
                          <a:xfrm>
                            <a:off x="0" y="703992"/>
                            <a:ext cx="2125362" cy="925830"/>
                            <a:chOff x="0" y="0"/>
                            <a:chExt cx="2125362" cy="925830"/>
                          </a:xfrm>
                        </wpg:grpSpPr>
                        <wps:wsp>
                          <wps:cNvPr id="8" name="Right Arrow Callout 8"/>
                          <wps:cNvSpPr/>
                          <wps:spPr>
                            <a:xfrm>
                              <a:off x="24713" y="0"/>
                              <a:ext cx="2100649" cy="925830"/>
                            </a:xfrm>
                            <a:prstGeom prst="rightArrowCallout">
                              <a:avLst>
                                <a:gd name="adj1" fmla="val 7079"/>
                                <a:gd name="adj2" fmla="val 14228"/>
                                <a:gd name="adj3" fmla="val 29004"/>
                                <a:gd name="adj4" fmla="val 8443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37070"/>
                              <a:ext cx="1816100" cy="852170"/>
                            </a:xfrm>
                            <a:prstGeom prst="rect">
                              <a:avLst/>
                            </a:prstGeom>
                            <a:noFill/>
                            <a:ln w="6350">
                              <a:noFill/>
                            </a:ln>
                          </wps:spPr>
                          <wps:txbx>
                            <w:txbxContent>
                              <w:p w14:paraId="24DBD439" w14:textId="77777777" w:rsidR="00EE4022" w:rsidRPr="00220385" w:rsidRDefault="00EE4022" w:rsidP="00EE4022">
                                <w:pPr>
                                  <w:jc w:val="center"/>
                                  <w:rPr>
                                    <w:i/>
                                    <w:iCs/>
                                  </w:rPr>
                                </w:pPr>
                                <w:r>
                                  <w:rPr>
                                    <w:i/>
                                    <w:iCs/>
                                  </w:rPr>
                                  <w:t>I’m really sorry to hear about your gran. That’s such a sad thing. You must really miss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2125362" y="716349"/>
                            <a:ext cx="2125362" cy="925830"/>
                            <a:chOff x="0" y="0"/>
                            <a:chExt cx="2125362" cy="925830"/>
                          </a:xfrm>
                        </wpg:grpSpPr>
                        <wps:wsp>
                          <wps:cNvPr id="22" name="Right Arrow Callout 22"/>
                          <wps:cNvSpPr/>
                          <wps:spPr>
                            <a:xfrm>
                              <a:off x="24713" y="0"/>
                              <a:ext cx="2100649" cy="925830"/>
                            </a:xfrm>
                            <a:prstGeom prst="rightArrowCallout">
                              <a:avLst>
                                <a:gd name="adj1" fmla="val 7079"/>
                                <a:gd name="adj2" fmla="val 14228"/>
                                <a:gd name="adj3" fmla="val 29004"/>
                                <a:gd name="adj4" fmla="val 8443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0" y="37070"/>
                              <a:ext cx="1816100" cy="852170"/>
                            </a:xfrm>
                            <a:prstGeom prst="rect">
                              <a:avLst/>
                            </a:prstGeom>
                            <a:noFill/>
                            <a:ln w="6350">
                              <a:noFill/>
                            </a:ln>
                          </wps:spPr>
                          <wps:txbx>
                            <w:txbxContent>
                              <w:p w14:paraId="01423512" w14:textId="77777777" w:rsidR="00EE4022" w:rsidRPr="00220385" w:rsidRDefault="00EE4022" w:rsidP="00EE4022">
                                <w:pPr>
                                  <w:jc w:val="center"/>
                                  <w:rPr>
                                    <w:i/>
                                    <w:iCs/>
                                  </w:rPr>
                                </w:pPr>
                                <w:r>
                                  <w:rPr>
                                    <w:i/>
                                    <w:iCs/>
                                  </w:rPr>
                                  <w:t>It can be really hard when someone you love dies. If you want to talk about it, I’m here to listen</w:t>
                                </w:r>
                              </w:p>
                              <w:p w14:paraId="63FA975A" w14:textId="77777777" w:rsidR="00EE4022" w:rsidRPr="00220385" w:rsidRDefault="00EE4022" w:rsidP="00EE4022">
                                <w:pPr>
                                  <w:jc w:val="cente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0" y="1741960"/>
                            <a:ext cx="2125362" cy="925830"/>
                            <a:chOff x="0" y="0"/>
                            <a:chExt cx="2125362" cy="925830"/>
                          </a:xfrm>
                        </wpg:grpSpPr>
                        <wps:wsp>
                          <wps:cNvPr id="25" name="Right Arrow Callout 25"/>
                          <wps:cNvSpPr/>
                          <wps:spPr>
                            <a:xfrm>
                              <a:off x="24713" y="0"/>
                              <a:ext cx="2100649" cy="925830"/>
                            </a:xfrm>
                            <a:prstGeom prst="rightArrowCallout">
                              <a:avLst>
                                <a:gd name="adj1" fmla="val 7079"/>
                                <a:gd name="adj2" fmla="val 14228"/>
                                <a:gd name="adj3" fmla="val 29004"/>
                                <a:gd name="adj4" fmla="val 8443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37070"/>
                              <a:ext cx="1816100" cy="852170"/>
                            </a:xfrm>
                            <a:prstGeom prst="rect">
                              <a:avLst/>
                            </a:prstGeom>
                            <a:noFill/>
                            <a:ln w="6350">
                              <a:noFill/>
                            </a:ln>
                          </wps:spPr>
                          <wps:txbx>
                            <w:txbxContent>
                              <w:p w14:paraId="0B6F3B55" w14:textId="77777777" w:rsidR="00EE4022" w:rsidRPr="00220385" w:rsidRDefault="00EE4022" w:rsidP="00EE4022">
                                <w:pPr>
                                  <w:jc w:val="center"/>
                                  <w:rPr>
                                    <w:i/>
                                    <w:iCs/>
                                  </w:rPr>
                                </w:pPr>
                                <w:r>
                                  <w:rPr>
                                    <w:i/>
                                    <w:iCs/>
                                  </w:rPr>
                                  <w:t>Yes, I did get ill over the last few months. I didn’t feel well and had to stay in bed.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2150075" y="1779030"/>
                            <a:ext cx="2125362" cy="925830"/>
                            <a:chOff x="0" y="0"/>
                            <a:chExt cx="2125362" cy="925830"/>
                          </a:xfrm>
                        </wpg:grpSpPr>
                        <wps:wsp>
                          <wps:cNvPr id="28" name="Right Arrow Callout 28"/>
                          <wps:cNvSpPr/>
                          <wps:spPr>
                            <a:xfrm>
                              <a:off x="24713" y="0"/>
                              <a:ext cx="2100649" cy="925830"/>
                            </a:xfrm>
                            <a:prstGeom prst="rightArrowCallout">
                              <a:avLst>
                                <a:gd name="adj1" fmla="val 7079"/>
                                <a:gd name="adj2" fmla="val 14228"/>
                                <a:gd name="adj3" fmla="val 29004"/>
                                <a:gd name="adj4" fmla="val 8443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37070"/>
                              <a:ext cx="1816100" cy="852170"/>
                            </a:xfrm>
                            <a:prstGeom prst="rect">
                              <a:avLst/>
                            </a:prstGeom>
                            <a:noFill/>
                            <a:ln w="6350">
                              <a:noFill/>
                            </a:ln>
                          </wps:spPr>
                          <wps:txbx>
                            <w:txbxContent>
                              <w:p w14:paraId="5A6EBA1D" w14:textId="77777777" w:rsidR="00EE4022" w:rsidRDefault="00EE4022" w:rsidP="00EE4022">
                                <w:pPr>
                                  <w:jc w:val="center"/>
                                  <w:rPr>
                                    <w:i/>
                                    <w:iCs/>
                                  </w:rPr>
                                </w:pPr>
                              </w:p>
                              <w:p w14:paraId="64E6D348" w14:textId="77777777" w:rsidR="00EE4022" w:rsidRPr="00220385" w:rsidRDefault="00EE4022" w:rsidP="00EE4022">
                                <w:pPr>
                                  <w:jc w:val="center"/>
                                  <w:rPr>
                                    <w:i/>
                                    <w:iCs/>
                                  </w:rPr>
                                </w:pPr>
                                <w:r>
                                  <w:rPr>
                                    <w:i/>
                                    <w:iCs/>
                                  </w:rPr>
                                  <w:t>But I’m fine now and I’m feeling back to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Text Box 30"/>
                        <wps:cNvSpPr txBox="1"/>
                        <wps:spPr>
                          <a:xfrm>
                            <a:off x="4337221" y="716349"/>
                            <a:ext cx="1755174" cy="925830"/>
                          </a:xfrm>
                          <a:prstGeom prst="rect">
                            <a:avLst/>
                          </a:prstGeom>
                          <a:solidFill>
                            <a:schemeClr val="accent1">
                              <a:lumMod val="20000"/>
                              <a:lumOff val="80000"/>
                            </a:schemeClr>
                          </a:solidFill>
                          <a:ln w="6350">
                            <a:solidFill>
                              <a:schemeClr val="accent1"/>
                            </a:solidFill>
                          </a:ln>
                        </wps:spPr>
                        <wps:txbx>
                          <w:txbxContent>
                            <w:p w14:paraId="0A5BEC7F" w14:textId="77777777" w:rsidR="00EE4022" w:rsidRDefault="00EE4022" w:rsidP="00EE4022">
                              <w:pPr>
                                <w:jc w:val="center"/>
                              </w:pPr>
                              <w:r>
                                <w:rPr>
                                  <w:i/>
                                  <w:iCs/>
                                </w:rPr>
                                <w:t>We are going to get on with our learning now but I’ll keep you in mind and check you’re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337221" y="1779030"/>
                            <a:ext cx="1755174" cy="925830"/>
                          </a:xfrm>
                          <a:prstGeom prst="rect">
                            <a:avLst/>
                          </a:prstGeom>
                          <a:solidFill>
                            <a:schemeClr val="accent1">
                              <a:lumMod val="20000"/>
                              <a:lumOff val="80000"/>
                            </a:schemeClr>
                          </a:solidFill>
                          <a:ln w="6350">
                            <a:solidFill>
                              <a:schemeClr val="accent1"/>
                            </a:solidFill>
                          </a:ln>
                        </wps:spPr>
                        <wps:txbx>
                          <w:txbxContent>
                            <w:p w14:paraId="3CC4AB81" w14:textId="3431E423" w:rsidR="00EE4022" w:rsidRDefault="00EE4022" w:rsidP="00EE4022">
                              <w:pPr>
                                <w:jc w:val="center"/>
                              </w:pPr>
                              <w:r>
                                <w:rPr>
                                  <w:i/>
                                  <w:iCs/>
                                </w:rPr>
                                <w:t>And I’m really please</w:t>
                              </w:r>
                              <w:r w:rsidR="000C45F5">
                                <w:rPr>
                                  <w:i/>
                                  <w:iCs/>
                                </w:rPr>
                                <w:t>d</w:t>
                              </w:r>
                              <w:r>
                                <w:rPr>
                                  <w:i/>
                                  <w:iCs/>
                                </w:rPr>
                                <w:t xml:space="preserve"> that we are back and can start to perform together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ight Arrow 32"/>
                        <wps:cNvSpPr/>
                        <wps:spPr>
                          <a:xfrm>
                            <a:off x="86497" y="0"/>
                            <a:ext cx="1729088" cy="581111"/>
                          </a:xfrm>
                          <a:prstGeom prst="rightArrow">
                            <a:avLst/>
                          </a:prstGeom>
                          <a:solidFill>
                            <a:srgbClr val="0088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Arrow 35"/>
                        <wps:cNvSpPr/>
                        <wps:spPr>
                          <a:xfrm>
                            <a:off x="2211859" y="0"/>
                            <a:ext cx="1729088" cy="581111"/>
                          </a:xfrm>
                          <a:prstGeom prst="rightArrow">
                            <a:avLst/>
                          </a:prstGeom>
                          <a:solidFill>
                            <a:srgbClr val="0088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Arrow 36"/>
                        <wps:cNvSpPr/>
                        <wps:spPr>
                          <a:xfrm>
                            <a:off x="4337221" y="0"/>
                            <a:ext cx="1728470" cy="581025"/>
                          </a:xfrm>
                          <a:prstGeom prst="rightArrow">
                            <a:avLst/>
                          </a:prstGeom>
                          <a:solidFill>
                            <a:srgbClr val="0088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86497" y="172651"/>
                            <a:ext cx="1594021" cy="246380"/>
                          </a:xfrm>
                          <a:prstGeom prst="rect">
                            <a:avLst/>
                          </a:prstGeom>
                          <a:noFill/>
                          <a:ln w="6350">
                            <a:noFill/>
                          </a:ln>
                        </wps:spPr>
                        <wps:txbx>
                          <w:txbxContent>
                            <w:p w14:paraId="38EB945C" w14:textId="77777777" w:rsidR="00EE4022" w:rsidRPr="00220385" w:rsidRDefault="00EE4022" w:rsidP="00EE4022">
                              <w:pPr>
                                <w:jc w:val="center"/>
                                <w:rPr>
                                  <w:b/>
                                  <w:bCs/>
                                  <w:color w:val="FFFFFF" w:themeColor="background1"/>
                                </w:rPr>
                              </w:pPr>
                              <w:r w:rsidRPr="00220385">
                                <w:rPr>
                                  <w:b/>
                                  <w:bCs/>
                                  <w:color w:val="FFFFFF" w:themeColor="background1"/>
                                </w:rPr>
                                <w:t>ACKN</w:t>
                              </w:r>
                              <w:r>
                                <w:rPr>
                                  <w:b/>
                                  <w:bCs/>
                                  <w:color w:val="FFFFFF" w:themeColor="background1"/>
                                </w:rPr>
                                <w:t>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211859" y="172651"/>
                            <a:ext cx="1594021" cy="246380"/>
                          </a:xfrm>
                          <a:prstGeom prst="rect">
                            <a:avLst/>
                          </a:prstGeom>
                          <a:noFill/>
                          <a:ln w="6350">
                            <a:noFill/>
                          </a:ln>
                        </wps:spPr>
                        <wps:txbx>
                          <w:txbxContent>
                            <w:p w14:paraId="6E73E691" w14:textId="77777777" w:rsidR="00EE4022" w:rsidRPr="00220385" w:rsidRDefault="00EE4022" w:rsidP="00EE4022">
                              <w:pPr>
                                <w:jc w:val="center"/>
                                <w:rPr>
                                  <w:b/>
                                  <w:bCs/>
                                  <w:color w:val="FFFFFF" w:themeColor="background1"/>
                                </w:rPr>
                              </w:pPr>
                              <w:r>
                                <w:rPr>
                                  <w:b/>
                                  <w:bCs/>
                                  <w:color w:val="FFFFFF" w:themeColor="background1"/>
                                </w:rPr>
                                <w:t>CONTAIN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4337221" y="172651"/>
                            <a:ext cx="1594021" cy="246380"/>
                          </a:xfrm>
                          <a:prstGeom prst="rect">
                            <a:avLst/>
                          </a:prstGeom>
                          <a:noFill/>
                          <a:ln w="6350">
                            <a:noFill/>
                          </a:ln>
                        </wps:spPr>
                        <wps:txbx>
                          <w:txbxContent>
                            <w:p w14:paraId="7D9B2681" w14:textId="77777777" w:rsidR="00EE4022" w:rsidRPr="00220385" w:rsidRDefault="00EE4022" w:rsidP="00EE4022">
                              <w:pPr>
                                <w:jc w:val="center"/>
                                <w:rPr>
                                  <w:b/>
                                  <w:bCs/>
                                  <w:color w:val="FFFFFF" w:themeColor="background1"/>
                                </w:rPr>
                              </w:pPr>
                              <w:r>
                                <w:rPr>
                                  <w:b/>
                                  <w:bCs/>
                                  <w:color w:val="FFFFFF" w:themeColor="background1"/>
                                </w:rPr>
                                <w:t>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8ADB62" id="Group 40" o:spid="_x0000_s1026" style="position:absolute;margin-left:-15.6pt;margin-top:24.1pt;width:479.7pt;height:213pt;z-index:251659264" coordsize="60923,2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">
                <v:group id="Group 20" o:spid="_x0000_s1027" style="position:absolute;top:7039;width:21253;height:9259" coordsize="21253,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8" o:spid="_x0000_s1028" type="#_x0000_t78" style="position:absolute;left:247;width:21006;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" adj="18237,7727,18839,10035" fillcolor="#d9e2f3 [660]" strokecolor="#1f3763 [1604]" strokeweight="1pt"/>
                  <v:shapetype id="_x0000_t202" coordsize="21600,21600" o:spt="202" path="m,l,21600r21600,l21600,xe">
                    <v:stroke joinstyle="miter"/>
                    <v:path gradientshapeok="t" o:connecttype="rect"/>
                  </v:shapetype>
                  <v:shape id="Text Box 9" o:spid="_x0000_s1029" type="#_x0000_t202" style="position:absolute;top:370;width:18161;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" filled="f" stroked="f" strokeweight=".5pt">
                    <v:textbox>
                      <w:txbxContent>
                        <w:p w14:paraId="24DBD439" w14:textId="77777777" w:rsidR="00EE4022" w:rsidRPr="00220385" w:rsidRDefault="00EE4022" w:rsidP="00EE4022">
                          <w:pPr>
                            <w:jc w:val="center"/>
                            <w:rPr>
                              <w:i/>
                              <w:iCs/>
                            </w:rPr>
                          </w:pPr>
                          <w:r>
                            <w:rPr>
                              <w:i/>
                              <w:iCs/>
                            </w:rPr>
                            <w:t xml:space="preserve">I’m </w:t>
                          </w:r>
                          <w:proofErr w:type="gramStart"/>
                          <w:r>
                            <w:rPr>
                              <w:i/>
                              <w:iCs/>
                            </w:rPr>
                            <w:t>really sorry</w:t>
                          </w:r>
                          <w:proofErr w:type="gramEnd"/>
                          <w:r>
                            <w:rPr>
                              <w:i/>
                              <w:iCs/>
                            </w:rPr>
                            <w:t xml:space="preserve"> to hear about your gran. That’s such a sad thing. You must really miss her.</w:t>
                          </w:r>
                        </w:p>
                      </w:txbxContent>
                    </v:textbox>
                  </v:shape>
                </v:group>
                <v:group id="Group 21" o:spid="_x0000_s1030" style="position:absolute;left:21253;top:7163;width:21254;height:9258" coordsize="21253,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Right Arrow Callout 22" o:spid="_x0000_s1031" type="#_x0000_t78" style="position:absolute;left:247;width:21006;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" adj="18237,7727,18839,10035" fillcolor="#d9e2f3 [660]" strokecolor="#1f3763 [1604]" strokeweight="1pt"/>
                  <v:shape id="Text Box 23" o:spid="_x0000_s1032" type="#_x0000_t202" style="position:absolute;top:370;width:18161;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" filled="f" stroked="f" strokeweight=".5pt">
                    <v:textbox>
                      <w:txbxContent>
                        <w:p w14:paraId="01423512" w14:textId="77777777" w:rsidR="00EE4022" w:rsidRPr="00220385" w:rsidRDefault="00EE4022" w:rsidP="00EE4022">
                          <w:pPr>
                            <w:jc w:val="center"/>
                            <w:rPr>
                              <w:i/>
                              <w:iCs/>
                            </w:rPr>
                          </w:pPr>
                          <w:r>
                            <w:rPr>
                              <w:i/>
                              <w:iCs/>
                            </w:rPr>
                            <w:t xml:space="preserve">It can be </w:t>
                          </w:r>
                          <w:proofErr w:type="gramStart"/>
                          <w:r>
                            <w:rPr>
                              <w:i/>
                              <w:iCs/>
                            </w:rPr>
                            <w:t>really hard</w:t>
                          </w:r>
                          <w:proofErr w:type="gramEnd"/>
                          <w:r>
                            <w:rPr>
                              <w:i/>
                              <w:iCs/>
                            </w:rPr>
                            <w:t xml:space="preserve"> when someone you love dies. If you want to talk about it, I’m here to listen</w:t>
                          </w:r>
                        </w:p>
                        <w:p w14:paraId="63FA975A" w14:textId="77777777" w:rsidR="00EE4022" w:rsidRPr="00220385" w:rsidRDefault="00EE4022" w:rsidP="00EE4022">
                          <w:pPr>
                            <w:jc w:val="center"/>
                            <w:rPr>
                              <w:i/>
                              <w:iCs/>
                            </w:rPr>
                          </w:pPr>
                        </w:p>
                      </w:txbxContent>
                    </v:textbox>
                  </v:shape>
                </v:group>
                <v:group id="Group 24" o:spid="_x0000_s1033" style="position:absolute;top:17419;width:21253;height:9258" coordsize="21253,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 id="Right Arrow Callout 25" o:spid="_x0000_s1034" type="#_x0000_t78" style="position:absolute;left:247;width:21006;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" adj="18237,7727,18839,10035" fillcolor="#d9e2f3 [660]" strokecolor="#1f3763 [1604]" strokeweight="1pt"/>
                  <v:shape id="Text Box 26" o:spid="_x0000_s1035" type="#_x0000_t202" style="position:absolute;top:370;width:18161;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" filled="f" stroked="f" strokeweight=".5pt">
                    <v:textbox>
                      <w:txbxContent>
                        <w:p w14:paraId="0B6F3B55" w14:textId="77777777" w:rsidR="00EE4022" w:rsidRPr="00220385" w:rsidRDefault="00EE4022" w:rsidP="00EE4022">
                          <w:pPr>
                            <w:jc w:val="center"/>
                            <w:rPr>
                              <w:i/>
                              <w:iCs/>
                            </w:rPr>
                          </w:pPr>
                          <w:r>
                            <w:rPr>
                              <w:i/>
                              <w:iCs/>
                            </w:rPr>
                            <w:t>Yes, I did get ill over the last few months. I didn’t feel well and had to stay in bed.</w:t>
                          </w:r>
                        </w:p>
                      </w:txbxContent>
                    </v:textbox>
                  </v:shape>
                </v:group>
                <v:group id="Group 27" o:spid="_x0000_s1036" style="position:absolute;left:21500;top:17790;width:21254;height:9258" coordsize="21253,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shape id="Right Arrow Callout 28" o:spid="_x0000_s1037" type="#_x0000_t78" style="position:absolute;left:247;width:21006;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" adj="18237,7727,18839,10035" fillcolor="#d9e2f3 [660]" strokecolor="#1f3763 [1604]" strokeweight="1pt"/>
                  <v:shape id="Text Box 29" o:spid="_x0000_s1038" type="#_x0000_t202" style="position:absolute;top:370;width:18161;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" filled="f" stroked="f" strokeweight=".5pt">
                    <v:textbox>
                      <w:txbxContent>
                        <w:p w14:paraId="5A6EBA1D" w14:textId="77777777" w:rsidR="00EE4022" w:rsidRDefault="00EE4022" w:rsidP="00EE4022">
                          <w:pPr>
                            <w:jc w:val="center"/>
                            <w:rPr>
                              <w:i/>
                              <w:iCs/>
                            </w:rPr>
                          </w:pPr>
                        </w:p>
                        <w:p w14:paraId="64E6D348" w14:textId="77777777" w:rsidR="00EE4022" w:rsidRPr="00220385" w:rsidRDefault="00EE4022" w:rsidP="00EE4022">
                          <w:pPr>
                            <w:jc w:val="center"/>
                            <w:rPr>
                              <w:i/>
                              <w:iCs/>
                            </w:rPr>
                          </w:pPr>
                          <w:r>
                            <w:rPr>
                              <w:i/>
                              <w:iCs/>
                            </w:rPr>
                            <w:t>But I’m fine now and I’m feeling back to normal.</w:t>
                          </w:r>
                        </w:p>
                      </w:txbxContent>
                    </v:textbox>
                  </v:shape>
                </v:group>
                <v:shape id="Text Box 30" o:spid="_x0000_s1039" type="#_x0000_t202" style="position:absolute;left:43372;top:7163;width:17551;height:9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" fillcolor="#d9e2f3 [660]" strokecolor="#4472c4 [3204]" strokeweight=".5pt">
                  <v:textbox>
                    <w:txbxContent>
                      <w:p w14:paraId="0A5BEC7F" w14:textId="77777777" w:rsidR="00EE4022" w:rsidRDefault="00EE4022" w:rsidP="00EE4022">
                        <w:pPr>
                          <w:jc w:val="center"/>
                        </w:pPr>
                        <w:r>
                          <w:rPr>
                            <w:i/>
                            <w:iCs/>
                          </w:rPr>
                          <w:t xml:space="preserve">We are going to get on with our learning </w:t>
                        </w:r>
                        <w:proofErr w:type="gramStart"/>
                        <w:r>
                          <w:rPr>
                            <w:i/>
                            <w:iCs/>
                          </w:rPr>
                          <w:t>now</w:t>
                        </w:r>
                        <w:proofErr w:type="gramEnd"/>
                        <w:r>
                          <w:rPr>
                            <w:i/>
                            <w:iCs/>
                          </w:rPr>
                          <w:t xml:space="preserve"> but I’ll keep you in mind and check you’re ok.</w:t>
                        </w:r>
                      </w:p>
                    </w:txbxContent>
                  </v:textbox>
                </v:shape>
                <v:shape id="Text Box 31" o:spid="_x0000_s1040" type="#_x0000_t202" style="position:absolute;left:43372;top:17790;width:17551;height:9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" fillcolor="#d9e2f3 [660]" strokecolor="#4472c4 [3204]" strokeweight=".5pt">
                  <v:textbox>
                    <w:txbxContent>
                      <w:p w14:paraId="3CC4AB81" w14:textId="3431E423" w:rsidR="00EE4022" w:rsidRDefault="00EE4022" w:rsidP="00EE4022">
                        <w:pPr>
                          <w:jc w:val="center"/>
                        </w:pPr>
                        <w:r>
                          <w:rPr>
                            <w:i/>
                            <w:iCs/>
                          </w:rPr>
                          <w:t>And I’m really please</w:t>
                        </w:r>
                        <w:r w:rsidR="000C45F5">
                          <w:rPr>
                            <w:i/>
                            <w:iCs/>
                          </w:rPr>
                          <w:t>d</w:t>
                        </w:r>
                        <w:r>
                          <w:rPr>
                            <w:i/>
                            <w:iCs/>
                          </w:rPr>
                          <w:t xml:space="preserve"> that we are back and can start to perform together again.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41" type="#_x0000_t13" style="position:absolute;left:864;width:17291;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" adj="17970" fillcolor="#08f" strokecolor="#1f3763 [1604]" strokeweight="1pt"/>
                <v:shape id="Right Arrow 35" o:spid="_x0000_s1042" type="#_x0000_t13" style="position:absolute;left:22118;width:17291;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" adj="17970" fillcolor="#08f" strokecolor="#1f3763 [1604]" strokeweight="1pt"/>
                <v:shape id="Right Arrow 36" o:spid="_x0000_s1043" type="#_x0000_t13" style="position:absolute;left:43372;width:17284;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" adj="17970" fillcolor="#08f" strokecolor="#1f3763 [1604]" strokeweight="1pt"/>
                <v:shape id="Text Box 37" o:spid="_x0000_s1044" type="#_x0000_t202" style="position:absolute;left:864;top:1726;width:1594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" filled="f" stroked="f" strokeweight=".5pt">
                  <v:textbox>
                    <w:txbxContent>
                      <w:p w14:paraId="38EB945C" w14:textId="77777777" w:rsidR="00EE4022" w:rsidRPr="00220385" w:rsidRDefault="00EE4022" w:rsidP="00EE4022">
                        <w:pPr>
                          <w:jc w:val="center"/>
                          <w:rPr>
                            <w:b/>
                            <w:bCs/>
                            <w:color w:val="FFFFFF" w:themeColor="background1"/>
                          </w:rPr>
                        </w:pPr>
                        <w:r w:rsidRPr="00220385">
                          <w:rPr>
                            <w:b/>
                            <w:bCs/>
                            <w:color w:val="FFFFFF" w:themeColor="background1"/>
                          </w:rPr>
                          <w:t>ACKN</w:t>
                        </w:r>
                        <w:r>
                          <w:rPr>
                            <w:b/>
                            <w:bCs/>
                            <w:color w:val="FFFFFF" w:themeColor="background1"/>
                          </w:rPr>
                          <w:t>OWLEDGE</w:t>
                        </w:r>
                      </w:p>
                    </w:txbxContent>
                  </v:textbox>
                </v:shape>
                <v:shape id="Text Box 38" o:spid="_x0000_s1045" type="#_x0000_t202" style="position:absolute;left:22118;top:1726;width:1594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" filled="f" stroked="f" strokeweight=".5pt">
                  <v:textbox>
                    <w:txbxContent>
                      <w:p w14:paraId="6E73E691" w14:textId="77777777" w:rsidR="00EE4022" w:rsidRPr="00220385" w:rsidRDefault="00EE4022" w:rsidP="00EE4022">
                        <w:pPr>
                          <w:jc w:val="center"/>
                          <w:rPr>
                            <w:b/>
                            <w:bCs/>
                            <w:color w:val="FFFFFF" w:themeColor="background1"/>
                          </w:rPr>
                        </w:pPr>
                        <w:r>
                          <w:rPr>
                            <w:b/>
                            <w:bCs/>
                            <w:color w:val="FFFFFF" w:themeColor="background1"/>
                          </w:rPr>
                          <w:t>CONTAIN</w:t>
                        </w:r>
                      </w:p>
                    </w:txbxContent>
                  </v:textbox>
                </v:shape>
                <v:shape id="Text Box 39" o:spid="_x0000_s1046" type="#_x0000_t202" style="position:absolute;left:43372;top:1726;width:1594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" filled="f" stroked="f" strokeweight=".5pt">
                  <v:textbox>
                    <w:txbxContent>
                      <w:p w14:paraId="7D9B2681" w14:textId="77777777" w:rsidR="00EE4022" w:rsidRPr="00220385" w:rsidRDefault="00EE4022" w:rsidP="00EE4022">
                        <w:pPr>
                          <w:jc w:val="center"/>
                          <w:rPr>
                            <w:b/>
                            <w:bCs/>
                            <w:color w:val="FFFFFF" w:themeColor="background1"/>
                          </w:rPr>
                        </w:pPr>
                        <w:r>
                          <w:rPr>
                            <w:b/>
                            <w:bCs/>
                            <w:color w:val="FFFFFF" w:themeColor="background1"/>
                          </w:rPr>
                          <w:t>CONTINUE</w:t>
                        </w:r>
                      </w:p>
                    </w:txbxContent>
                  </v:textbox>
                </v:shape>
              </v:group>
            </w:pict>
          </mc:Fallback>
        </mc:AlternateContent>
      </w:r>
      <w:r w:rsidR="000C45F5">
        <w:rPr>
          <w:rFonts w:asciiTheme="minorHAnsi" w:hAnsiTheme="minorHAnsi" w:cstheme="minorHAnsi"/>
          <w:sz w:val="22"/>
          <w:szCs w:val="22"/>
        </w:rPr>
        <w:t>.</w:t>
      </w:r>
    </w:p>
    <w:p w14:paraId="7156D848" w14:textId="2BB4334D" w:rsidR="000C45F5" w:rsidRDefault="000C45F5" w:rsidP="00EE4022">
      <w:pPr>
        <w:rPr>
          <w:rFonts w:asciiTheme="minorHAnsi" w:hAnsiTheme="minorHAnsi" w:cstheme="minorHAnsi"/>
          <w:sz w:val="22"/>
          <w:szCs w:val="22"/>
        </w:rPr>
      </w:pPr>
    </w:p>
    <w:p w14:paraId="3B20CF3D" w14:textId="77777777" w:rsidR="000C45F5" w:rsidRPr="00EE4022" w:rsidRDefault="000C45F5" w:rsidP="00EE4022">
      <w:pPr>
        <w:rPr>
          <w:rFonts w:asciiTheme="minorHAnsi" w:hAnsiTheme="minorHAnsi" w:cstheme="minorHAnsi"/>
          <w:sz w:val="22"/>
          <w:szCs w:val="22"/>
        </w:rPr>
      </w:pPr>
    </w:p>
    <w:p w14:paraId="1258BA55" w14:textId="77777777" w:rsidR="00EE4022" w:rsidRPr="00EE4022" w:rsidRDefault="00EE4022" w:rsidP="00EE4022">
      <w:pPr>
        <w:rPr>
          <w:rFonts w:asciiTheme="minorHAnsi" w:hAnsiTheme="minorHAnsi" w:cstheme="minorHAnsi"/>
          <w:sz w:val="22"/>
          <w:szCs w:val="22"/>
        </w:rPr>
      </w:pPr>
    </w:p>
    <w:p w14:paraId="70F11190" w14:textId="77777777" w:rsidR="00EE4022" w:rsidRPr="00EE4022" w:rsidRDefault="00EE4022" w:rsidP="00EE4022">
      <w:pPr>
        <w:rPr>
          <w:rFonts w:asciiTheme="minorHAnsi" w:hAnsiTheme="minorHAnsi" w:cstheme="minorHAnsi"/>
          <w:sz w:val="22"/>
          <w:szCs w:val="22"/>
        </w:rPr>
      </w:pPr>
    </w:p>
    <w:p w14:paraId="6B3BB47A" w14:textId="77777777" w:rsidR="00EE4022" w:rsidRPr="00EE4022" w:rsidRDefault="00EE4022" w:rsidP="00EE4022">
      <w:pPr>
        <w:rPr>
          <w:rFonts w:asciiTheme="minorHAnsi" w:hAnsiTheme="minorHAnsi" w:cstheme="minorHAnsi"/>
          <w:sz w:val="22"/>
          <w:szCs w:val="22"/>
        </w:rPr>
      </w:pPr>
    </w:p>
    <w:p w14:paraId="6C878D33" w14:textId="77777777" w:rsidR="00EE4022" w:rsidRPr="00EE4022" w:rsidRDefault="00EE4022" w:rsidP="00EE4022">
      <w:pPr>
        <w:rPr>
          <w:rFonts w:asciiTheme="minorHAnsi" w:hAnsiTheme="minorHAnsi" w:cstheme="minorHAnsi"/>
          <w:sz w:val="22"/>
          <w:szCs w:val="22"/>
        </w:rPr>
      </w:pPr>
    </w:p>
    <w:p w14:paraId="2740D87D" w14:textId="77777777" w:rsidR="00EE4022" w:rsidRPr="00EE4022" w:rsidRDefault="00EE4022" w:rsidP="00EE4022">
      <w:pPr>
        <w:rPr>
          <w:rFonts w:asciiTheme="minorHAnsi" w:hAnsiTheme="minorHAnsi" w:cstheme="minorHAnsi"/>
          <w:sz w:val="22"/>
          <w:szCs w:val="22"/>
        </w:rPr>
      </w:pPr>
    </w:p>
    <w:p w14:paraId="7DBDE9BB" w14:textId="77777777" w:rsidR="00EE4022" w:rsidRPr="00EE4022" w:rsidRDefault="00EE4022" w:rsidP="00EE4022">
      <w:pPr>
        <w:rPr>
          <w:rFonts w:asciiTheme="minorHAnsi" w:hAnsiTheme="minorHAnsi" w:cstheme="minorHAnsi"/>
          <w:sz w:val="22"/>
          <w:szCs w:val="22"/>
        </w:rPr>
      </w:pPr>
    </w:p>
    <w:p w14:paraId="79BC9F38" w14:textId="77777777" w:rsidR="00EE4022" w:rsidRPr="00EE4022" w:rsidRDefault="00EE4022" w:rsidP="00EE4022">
      <w:pPr>
        <w:rPr>
          <w:rFonts w:asciiTheme="minorHAnsi" w:hAnsiTheme="minorHAnsi" w:cstheme="minorHAnsi"/>
          <w:sz w:val="22"/>
          <w:szCs w:val="22"/>
        </w:rPr>
      </w:pPr>
    </w:p>
    <w:p w14:paraId="543523F3" w14:textId="77777777" w:rsidR="00EE4022" w:rsidRPr="00EE4022" w:rsidRDefault="00EE4022" w:rsidP="00EE4022">
      <w:pPr>
        <w:rPr>
          <w:rFonts w:asciiTheme="minorHAnsi" w:hAnsiTheme="minorHAnsi" w:cstheme="minorHAnsi"/>
          <w:sz w:val="22"/>
          <w:szCs w:val="22"/>
        </w:rPr>
      </w:pPr>
    </w:p>
    <w:p w14:paraId="15B0FDD1" w14:textId="77777777" w:rsidR="00EE4022" w:rsidRPr="00EE4022" w:rsidRDefault="00EE4022" w:rsidP="00EE4022">
      <w:pPr>
        <w:rPr>
          <w:rFonts w:asciiTheme="minorHAnsi" w:hAnsiTheme="minorHAnsi" w:cstheme="minorHAnsi"/>
          <w:sz w:val="22"/>
          <w:szCs w:val="22"/>
        </w:rPr>
      </w:pPr>
    </w:p>
    <w:p w14:paraId="4205FAEA" w14:textId="77777777" w:rsidR="00EE4022" w:rsidRPr="00EE4022" w:rsidRDefault="00EE4022" w:rsidP="00EE4022">
      <w:pPr>
        <w:rPr>
          <w:rFonts w:asciiTheme="minorHAnsi" w:hAnsiTheme="minorHAnsi" w:cstheme="minorHAnsi"/>
          <w:sz w:val="22"/>
          <w:szCs w:val="22"/>
        </w:rPr>
      </w:pPr>
    </w:p>
    <w:p w14:paraId="7A77C17D" w14:textId="77777777" w:rsidR="00EE4022" w:rsidRPr="00EE4022" w:rsidRDefault="00EE4022" w:rsidP="00EE4022">
      <w:pPr>
        <w:rPr>
          <w:rFonts w:asciiTheme="minorHAnsi" w:hAnsiTheme="minorHAnsi" w:cstheme="minorHAnsi"/>
          <w:sz w:val="22"/>
          <w:szCs w:val="22"/>
        </w:rPr>
      </w:pPr>
    </w:p>
    <w:p w14:paraId="5F46DA7C" w14:textId="77777777" w:rsidR="00EE4022" w:rsidRPr="00EE4022" w:rsidRDefault="00EE4022" w:rsidP="00EE4022">
      <w:pPr>
        <w:rPr>
          <w:rFonts w:asciiTheme="minorHAnsi" w:hAnsiTheme="minorHAnsi" w:cstheme="minorHAnsi"/>
          <w:sz w:val="22"/>
          <w:szCs w:val="22"/>
        </w:rPr>
      </w:pPr>
    </w:p>
    <w:p w14:paraId="3C38AD79" w14:textId="77777777" w:rsidR="00EE4022" w:rsidRPr="00EE4022" w:rsidRDefault="00EE4022" w:rsidP="00EE4022">
      <w:pPr>
        <w:rPr>
          <w:rFonts w:asciiTheme="minorHAnsi" w:hAnsiTheme="minorHAnsi" w:cstheme="minorHAnsi"/>
          <w:sz w:val="22"/>
          <w:szCs w:val="22"/>
        </w:rPr>
      </w:pPr>
    </w:p>
    <w:p w14:paraId="6563E068" w14:textId="77777777" w:rsidR="00EE4022" w:rsidRPr="00EE4022" w:rsidRDefault="00EE4022" w:rsidP="00EE4022">
      <w:pPr>
        <w:rPr>
          <w:rFonts w:asciiTheme="minorHAnsi" w:hAnsiTheme="minorHAnsi" w:cstheme="minorHAnsi"/>
          <w:sz w:val="22"/>
          <w:szCs w:val="22"/>
        </w:rPr>
      </w:pPr>
    </w:p>
    <w:p w14:paraId="43A4F3BC" w14:textId="77777777" w:rsidR="00EE4022" w:rsidRPr="00EE4022" w:rsidRDefault="00EE4022" w:rsidP="00EE4022">
      <w:pPr>
        <w:rPr>
          <w:rFonts w:asciiTheme="minorHAnsi" w:hAnsiTheme="minorHAnsi" w:cstheme="minorHAnsi"/>
          <w:sz w:val="22"/>
          <w:szCs w:val="22"/>
        </w:rPr>
      </w:pPr>
    </w:p>
    <w:p w14:paraId="42B85303" w14:textId="77777777" w:rsidR="00EE4022" w:rsidRPr="00EE4022" w:rsidRDefault="00EE4022" w:rsidP="00EE4022">
      <w:pPr>
        <w:rPr>
          <w:rFonts w:asciiTheme="minorHAnsi" w:hAnsiTheme="minorHAnsi" w:cstheme="minorHAnsi"/>
          <w:sz w:val="22"/>
          <w:szCs w:val="22"/>
        </w:rPr>
      </w:pPr>
    </w:p>
    <w:p w14:paraId="34558371" w14:textId="77777777" w:rsidR="00EE4022" w:rsidRPr="00EE4022" w:rsidRDefault="00EE4022" w:rsidP="00EE4022">
      <w:pPr>
        <w:pStyle w:val="IntenseQuote"/>
        <w:rPr>
          <w:rFonts w:asciiTheme="minorHAnsi" w:hAnsiTheme="minorHAnsi" w:cstheme="minorHAnsi"/>
          <w:sz w:val="22"/>
          <w:szCs w:val="22"/>
        </w:rPr>
      </w:pPr>
      <w:r w:rsidRPr="00EE4022">
        <w:rPr>
          <w:rFonts w:asciiTheme="minorHAnsi" w:hAnsiTheme="minorHAnsi" w:cstheme="minorHAnsi"/>
          <w:sz w:val="22"/>
          <w:szCs w:val="22"/>
        </w:rPr>
        <w:tab/>
        <w:t>Managing our own Feelings and Thoughts on Returning to Work</w:t>
      </w:r>
    </w:p>
    <w:p w14:paraId="4FA0485D" w14:textId="2C20A4EB" w:rsidR="00EE4022" w:rsidRPr="00EE4022" w:rsidRDefault="00EE4022" w:rsidP="00EE4022">
      <w:pPr>
        <w:rPr>
          <w:rFonts w:asciiTheme="minorHAnsi" w:hAnsiTheme="minorHAnsi" w:cstheme="minorHAnsi"/>
          <w:sz w:val="22"/>
          <w:szCs w:val="22"/>
        </w:rPr>
      </w:pPr>
      <w:proofErr w:type="gramStart"/>
      <w:r w:rsidRPr="00EE4022">
        <w:rPr>
          <w:rFonts w:asciiTheme="minorHAnsi" w:hAnsiTheme="minorHAnsi" w:cstheme="minorHAnsi"/>
          <w:sz w:val="22"/>
          <w:szCs w:val="22"/>
        </w:rPr>
        <w:t xml:space="preserve">On returning to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it</w:t>
      </w:r>
      <w:proofErr w:type="gramEnd"/>
      <w:r w:rsidRPr="00EE4022">
        <w:rPr>
          <w:rFonts w:asciiTheme="minorHAnsi" w:hAnsiTheme="minorHAnsi" w:cstheme="minorHAnsi"/>
          <w:sz w:val="22"/>
          <w:szCs w:val="22"/>
        </w:rPr>
        <w:t xml:space="preserve"> is likely that we will be preoccupied with our own experiences of the lockdown, our real or potential losses and the anxieties stirred up by the current circumstances. It could be tempting to let these topics dominate our conversations with our colleagues. During the training there will be a facilitated discussion so that everyone has the opportunity, if they choose to use it, to name some of their feelings and thoughts about the lockdown, returning to </w:t>
      </w:r>
      <w:r w:rsidR="007026D5">
        <w:rPr>
          <w:rFonts w:ascii="Arial" w:hAnsi="Arial" w:cs="Arial"/>
          <w:bCs/>
          <w:sz w:val="20"/>
        </w:rPr>
        <w:t xml:space="preserve">Funky Feet School of Dance and Performing Arts </w:t>
      </w:r>
      <w:r w:rsidR="000C45F5" w:rsidRPr="00EE4022">
        <w:rPr>
          <w:rFonts w:asciiTheme="minorHAnsi" w:hAnsiTheme="minorHAnsi" w:cstheme="minorHAnsi"/>
          <w:sz w:val="22"/>
          <w:szCs w:val="22"/>
        </w:rPr>
        <w:t>and</w:t>
      </w:r>
      <w:r w:rsidRPr="00EE4022">
        <w:rPr>
          <w:rFonts w:asciiTheme="minorHAnsi" w:hAnsiTheme="minorHAnsi" w:cstheme="minorHAnsi"/>
          <w:sz w:val="22"/>
          <w:szCs w:val="22"/>
        </w:rPr>
        <w:t xml:space="preserve"> the future.</w:t>
      </w:r>
    </w:p>
    <w:p w14:paraId="5304E81C" w14:textId="77777777" w:rsidR="00EE4022" w:rsidRPr="00EE4022" w:rsidRDefault="00EE4022" w:rsidP="00EE4022">
      <w:pPr>
        <w:rPr>
          <w:rFonts w:asciiTheme="minorHAnsi" w:hAnsiTheme="minorHAnsi" w:cstheme="minorHAnsi"/>
          <w:sz w:val="22"/>
          <w:szCs w:val="22"/>
        </w:rPr>
      </w:pPr>
    </w:p>
    <w:p w14:paraId="7E494938" w14:textId="2E07B3B4"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While teaching at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 xml:space="preserve">when we are going about our business, it will be important to use our capacity to compartmentalise so that we can put to the side some of our more pressing concerns and stay in the present moment. We’ll need to focus on re-establishing our relationships with children and with our colleagues. A challenge we all face is processing and working through what the lockdown has meant for us and what we continue to live through. At the same time, we need to reconnect with our ‘lost worlds’ and familiarise ourselves with our ‘new normal’. This will call upon both us an individuals and collective commitment to working collaboratively and thoughtfully to rebuild our everyday lives and make the most of the opportunity of doing things differently. </w:t>
      </w:r>
    </w:p>
    <w:p w14:paraId="47B068A1" w14:textId="77777777" w:rsidR="00F57E1F" w:rsidRPr="00EE4022" w:rsidRDefault="00F57E1F" w:rsidP="00EE4022">
      <w:pPr>
        <w:rPr>
          <w:rFonts w:asciiTheme="minorHAnsi" w:hAnsiTheme="minorHAnsi" w:cstheme="minorHAnsi"/>
          <w:sz w:val="22"/>
          <w:szCs w:val="22"/>
        </w:rPr>
      </w:pPr>
    </w:p>
    <w:sectPr w:rsidR="00F57E1F" w:rsidRPr="00EE4022" w:rsidSect="0034125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0CA74" w14:textId="77777777" w:rsidR="00743FB0" w:rsidRDefault="00743FB0" w:rsidP="0091177B">
      <w:r>
        <w:separator/>
      </w:r>
    </w:p>
  </w:endnote>
  <w:endnote w:type="continuationSeparator" w:id="0">
    <w:p w14:paraId="78A3B2FF" w14:textId="77777777" w:rsidR="00743FB0" w:rsidRDefault="00743FB0" w:rsidP="009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8EA9A" w14:textId="77777777" w:rsidR="00743FB0" w:rsidRDefault="00743FB0" w:rsidP="0091177B">
      <w:r>
        <w:separator/>
      </w:r>
    </w:p>
  </w:footnote>
  <w:footnote w:type="continuationSeparator" w:id="0">
    <w:p w14:paraId="5B90AE2B" w14:textId="77777777" w:rsidR="00743FB0" w:rsidRDefault="00743FB0" w:rsidP="0091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AB02" w14:textId="52BE181A" w:rsidR="00DC7023" w:rsidRDefault="00DC7023" w:rsidP="00DC7023">
    <w:pPr>
      <w:pStyle w:val="Header"/>
      <w:jc w:val="center"/>
      <w:rPr>
        <w:rFonts w:asciiTheme="minorHAnsi" w:hAnsiTheme="minorHAnsi" w:cstheme="minorHAnsi"/>
        <w:b/>
        <w:bCs/>
        <w:sz w:val="22"/>
        <w:szCs w:val="22"/>
      </w:rPr>
    </w:pPr>
    <w:r>
      <w:rPr>
        <w:noProof/>
      </w:rPr>
      <w:drawing>
        <wp:anchor distT="0" distB="0" distL="114300" distR="114300" simplePos="0" relativeHeight="251658240" behindDoc="1" locked="0" layoutInCell="1" allowOverlap="1" wp14:anchorId="4A08564E" wp14:editId="093A9FF1">
          <wp:simplePos x="0" y="0"/>
          <wp:positionH relativeFrom="column">
            <wp:posOffset>-19050</wp:posOffset>
          </wp:positionH>
          <wp:positionV relativeFrom="paragraph">
            <wp:posOffset>-78105</wp:posOffset>
          </wp:positionV>
          <wp:extent cx="1017905" cy="609600"/>
          <wp:effectExtent l="0" t="0" r="0" b="0"/>
          <wp:wrapNone/>
          <wp:docPr id="1" name="Picture 1"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7905" cy="609600"/>
                  </a:xfrm>
                  <a:prstGeom prst="rect">
                    <a:avLst/>
                  </a:prstGeom>
                </pic:spPr>
              </pic:pic>
            </a:graphicData>
          </a:graphic>
        </wp:anchor>
      </w:drawing>
    </w:r>
    <w:r w:rsidR="0091177B" w:rsidRPr="00EE4022">
      <w:rPr>
        <w:rFonts w:asciiTheme="minorHAnsi" w:hAnsiTheme="minorHAnsi" w:cstheme="minorHAnsi"/>
        <w:b/>
        <w:bCs/>
        <w:sz w:val="22"/>
        <w:szCs w:val="22"/>
      </w:rPr>
      <w:t>CREATIVE BUSINESS SUPPORT HIVE:</w:t>
    </w:r>
  </w:p>
  <w:p w14:paraId="1969273C" w14:textId="35BAF0CD" w:rsidR="0091177B" w:rsidRPr="00EE4022" w:rsidRDefault="004F7F34" w:rsidP="00DC7023">
    <w:pPr>
      <w:pStyle w:val="Header"/>
      <w:jc w:val="center"/>
      <w:rPr>
        <w:rFonts w:asciiTheme="minorHAnsi" w:hAnsiTheme="minorHAnsi" w:cstheme="minorHAnsi"/>
        <w:b/>
        <w:bCs/>
        <w:sz w:val="22"/>
        <w:szCs w:val="22"/>
      </w:rPr>
    </w:pPr>
    <w:r w:rsidRPr="00EE4022">
      <w:rPr>
        <w:rFonts w:asciiTheme="minorHAnsi" w:hAnsiTheme="minorHAnsi" w:cstheme="minorHAnsi"/>
        <w:b/>
        <w:bCs/>
        <w:sz w:val="22"/>
        <w:szCs w:val="22"/>
      </w:rPr>
      <w:t xml:space="preserve">PERFORMING ARTS BUSINESS </w:t>
    </w:r>
    <w:r w:rsidR="0091177B" w:rsidRPr="00EE4022">
      <w:rPr>
        <w:rFonts w:asciiTheme="minorHAnsi" w:hAnsiTheme="minorHAnsi" w:cstheme="minorHAnsi"/>
        <w:b/>
        <w:bCs/>
        <w:sz w:val="22"/>
        <w:szCs w:val="22"/>
      </w:rPr>
      <w:t>REOPENING PACK</w:t>
    </w:r>
  </w:p>
  <w:p w14:paraId="7FFDC240" w14:textId="77777777" w:rsidR="0091177B" w:rsidRDefault="0091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31761"/>
    <w:multiLevelType w:val="hybridMultilevel"/>
    <w:tmpl w:val="47F87B98"/>
    <w:lvl w:ilvl="0" w:tplc="87DA22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A5928"/>
    <w:multiLevelType w:val="hybridMultilevel"/>
    <w:tmpl w:val="58623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55D6C"/>
    <w:multiLevelType w:val="hybridMultilevel"/>
    <w:tmpl w:val="7226C058"/>
    <w:lvl w:ilvl="0" w:tplc="0CD84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C15FE"/>
    <w:multiLevelType w:val="hybridMultilevel"/>
    <w:tmpl w:val="16643DE6"/>
    <w:lvl w:ilvl="0" w:tplc="B8E492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341873"/>
    <w:multiLevelType w:val="hybridMultilevel"/>
    <w:tmpl w:val="B400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C0030"/>
    <w:multiLevelType w:val="hybridMultilevel"/>
    <w:tmpl w:val="3B8E0324"/>
    <w:lvl w:ilvl="0" w:tplc="C1F08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7B"/>
    <w:rsid w:val="000555D0"/>
    <w:rsid w:val="000C45F5"/>
    <w:rsid w:val="000D0D99"/>
    <w:rsid w:val="000E5D6D"/>
    <w:rsid w:val="0010622E"/>
    <w:rsid w:val="00155735"/>
    <w:rsid w:val="002A2131"/>
    <w:rsid w:val="0034125F"/>
    <w:rsid w:val="00385A99"/>
    <w:rsid w:val="003E0A67"/>
    <w:rsid w:val="004E6D9A"/>
    <w:rsid w:val="004F0950"/>
    <w:rsid w:val="004F7F34"/>
    <w:rsid w:val="00573BAC"/>
    <w:rsid w:val="0067747C"/>
    <w:rsid w:val="006D44CC"/>
    <w:rsid w:val="007026D5"/>
    <w:rsid w:val="007370A8"/>
    <w:rsid w:val="00743FB0"/>
    <w:rsid w:val="00750D77"/>
    <w:rsid w:val="007C6045"/>
    <w:rsid w:val="0091177B"/>
    <w:rsid w:val="00933F4A"/>
    <w:rsid w:val="0097577B"/>
    <w:rsid w:val="009821AC"/>
    <w:rsid w:val="009B3EE2"/>
    <w:rsid w:val="00A10FD2"/>
    <w:rsid w:val="00B06129"/>
    <w:rsid w:val="00B47A01"/>
    <w:rsid w:val="00B576EB"/>
    <w:rsid w:val="00BB65DD"/>
    <w:rsid w:val="00C42907"/>
    <w:rsid w:val="00C83B47"/>
    <w:rsid w:val="00D64B26"/>
    <w:rsid w:val="00DC223F"/>
    <w:rsid w:val="00DC7023"/>
    <w:rsid w:val="00E55085"/>
    <w:rsid w:val="00EE4022"/>
    <w:rsid w:val="00F21728"/>
    <w:rsid w:val="00F5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CBF3"/>
  <w15:chartTrackingRefBased/>
  <w15:docId w15:val="{DCF851FC-391F-4F4B-AC54-4FA48A10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77B"/>
    <w:pPr>
      <w:tabs>
        <w:tab w:val="center" w:pos="4513"/>
        <w:tab w:val="right" w:pos="9026"/>
      </w:tabs>
    </w:pPr>
  </w:style>
  <w:style w:type="character" w:customStyle="1" w:styleId="HeaderChar">
    <w:name w:val="Header Char"/>
    <w:basedOn w:val="DefaultParagraphFont"/>
    <w:link w:val="Header"/>
    <w:uiPriority w:val="99"/>
    <w:rsid w:val="0091177B"/>
  </w:style>
  <w:style w:type="paragraph" w:styleId="Footer">
    <w:name w:val="footer"/>
    <w:basedOn w:val="Normal"/>
    <w:link w:val="FooterChar"/>
    <w:uiPriority w:val="99"/>
    <w:unhideWhenUsed/>
    <w:rsid w:val="0091177B"/>
    <w:pPr>
      <w:tabs>
        <w:tab w:val="center" w:pos="4513"/>
        <w:tab w:val="right" w:pos="9026"/>
      </w:tabs>
    </w:pPr>
  </w:style>
  <w:style w:type="character" w:customStyle="1" w:styleId="FooterChar">
    <w:name w:val="Footer Char"/>
    <w:basedOn w:val="DefaultParagraphFont"/>
    <w:link w:val="Footer"/>
    <w:uiPriority w:val="99"/>
    <w:rsid w:val="0091177B"/>
  </w:style>
  <w:style w:type="character" w:styleId="Hyperlink">
    <w:name w:val="Hyperlink"/>
    <w:basedOn w:val="DefaultParagraphFont"/>
    <w:uiPriority w:val="99"/>
    <w:unhideWhenUsed/>
    <w:rsid w:val="0091177B"/>
    <w:rPr>
      <w:color w:val="0000FF"/>
      <w:u w:val="single"/>
    </w:rPr>
  </w:style>
  <w:style w:type="character" w:styleId="UnresolvedMention">
    <w:name w:val="Unresolved Mention"/>
    <w:basedOn w:val="DefaultParagraphFont"/>
    <w:uiPriority w:val="99"/>
    <w:semiHidden/>
    <w:unhideWhenUsed/>
    <w:rsid w:val="0091177B"/>
    <w:rPr>
      <w:color w:val="605E5C"/>
      <w:shd w:val="clear" w:color="auto" w:fill="E1DFDD"/>
    </w:rPr>
  </w:style>
  <w:style w:type="character" w:styleId="FollowedHyperlink">
    <w:name w:val="FollowedHyperlink"/>
    <w:basedOn w:val="DefaultParagraphFont"/>
    <w:uiPriority w:val="99"/>
    <w:semiHidden/>
    <w:unhideWhenUsed/>
    <w:rsid w:val="0097577B"/>
    <w:rPr>
      <w:color w:val="954F72" w:themeColor="followedHyperlink"/>
      <w:u w:val="single"/>
    </w:rPr>
  </w:style>
  <w:style w:type="paragraph" w:styleId="ListParagraph">
    <w:name w:val="List Paragraph"/>
    <w:basedOn w:val="Normal"/>
    <w:uiPriority w:val="34"/>
    <w:qFormat/>
    <w:rsid w:val="00C42907"/>
    <w:pPr>
      <w:ind w:left="720"/>
      <w:contextualSpacing/>
    </w:pPr>
  </w:style>
  <w:style w:type="paragraph" w:styleId="NormalWeb">
    <w:name w:val="Normal (Web)"/>
    <w:basedOn w:val="Normal"/>
    <w:uiPriority w:val="99"/>
    <w:semiHidden/>
    <w:unhideWhenUsed/>
    <w:rsid w:val="00C42907"/>
    <w:pPr>
      <w:spacing w:before="100" w:beforeAutospacing="1" w:after="100" w:afterAutospacing="1"/>
    </w:pPr>
    <w:rPr>
      <w:lang w:eastAsia="en-GB"/>
    </w:rPr>
  </w:style>
  <w:style w:type="paragraph" w:styleId="Title">
    <w:name w:val="Title"/>
    <w:basedOn w:val="Normal"/>
    <w:next w:val="Normal"/>
    <w:link w:val="TitleChar"/>
    <w:uiPriority w:val="10"/>
    <w:qFormat/>
    <w:rsid w:val="00EE40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0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40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4022"/>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EE40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4022"/>
    <w:rPr>
      <w:rFonts w:ascii="Times New Roman" w:eastAsia="Times New Roman" w:hAnsi="Times New Roman" w:cs="Times New Roman"/>
      <w:i/>
      <w:iCs/>
      <w:color w:val="4472C4" w:themeColor="accent1"/>
    </w:rPr>
  </w:style>
  <w:style w:type="character" w:styleId="Strong">
    <w:name w:val="Strong"/>
    <w:basedOn w:val="DefaultParagraphFont"/>
    <w:uiPriority w:val="22"/>
    <w:qFormat/>
    <w:rsid w:val="00EE4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0711">
      <w:bodyDiv w:val="1"/>
      <w:marLeft w:val="0"/>
      <w:marRight w:val="0"/>
      <w:marTop w:val="0"/>
      <w:marBottom w:val="0"/>
      <w:divBdr>
        <w:top w:val="none" w:sz="0" w:space="0" w:color="auto"/>
        <w:left w:val="none" w:sz="0" w:space="0" w:color="auto"/>
        <w:bottom w:val="none" w:sz="0" w:space="0" w:color="auto"/>
        <w:right w:val="none" w:sz="0" w:space="0" w:color="auto"/>
      </w:divBdr>
    </w:div>
    <w:div w:id="75902970">
      <w:bodyDiv w:val="1"/>
      <w:marLeft w:val="0"/>
      <w:marRight w:val="0"/>
      <w:marTop w:val="0"/>
      <w:marBottom w:val="0"/>
      <w:divBdr>
        <w:top w:val="none" w:sz="0" w:space="0" w:color="auto"/>
        <w:left w:val="none" w:sz="0" w:space="0" w:color="auto"/>
        <w:bottom w:val="none" w:sz="0" w:space="0" w:color="auto"/>
        <w:right w:val="none" w:sz="0" w:space="0" w:color="auto"/>
      </w:divBdr>
    </w:div>
    <w:div w:id="102455160">
      <w:bodyDiv w:val="1"/>
      <w:marLeft w:val="0"/>
      <w:marRight w:val="0"/>
      <w:marTop w:val="0"/>
      <w:marBottom w:val="0"/>
      <w:divBdr>
        <w:top w:val="none" w:sz="0" w:space="0" w:color="auto"/>
        <w:left w:val="none" w:sz="0" w:space="0" w:color="auto"/>
        <w:bottom w:val="none" w:sz="0" w:space="0" w:color="auto"/>
        <w:right w:val="none" w:sz="0" w:space="0" w:color="auto"/>
      </w:divBdr>
    </w:div>
    <w:div w:id="111243096">
      <w:bodyDiv w:val="1"/>
      <w:marLeft w:val="0"/>
      <w:marRight w:val="0"/>
      <w:marTop w:val="0"/>
      <w:marBottom w:val="0"/>
      <w:divBdr>
        <w:top w:val="none" w:sz="0" w:space="0" w:color="auto"/>
        <w:left w:val="none" w:sz="0" w:space="0" w:color="auto"/>
        <w:bottom w:val="none" w:sz="0" w:space="0" w:color="auto"/>
        <w:right w:val="none" w:sz="0" w:space="0" w:color="auto"/>
      </w:divBdr>
    </w:div>
    <w:div w:id="128744554">
      <w:bodyDiv w:val="1"/>
      <w:marLeft w:val="0"/>
      <w:marRight w:val="0"/>
      <w:marTop w:val="0"/>
      <w:marBottom w:val="0"/>
      <w:divBdr>
        <w:top w:val="none" w:sz="0" w:space="0" w:color="auto"/>
        <w:left w:val="none" w:sz="0" w:space="0" w:color="auto"/>
        <w:bottom w:val="none" w:sz="0" w:space="0" w:color="auto"/>
        <w:right w:val="none" w:sz="0" w:space="0" w:color="auto"/>
      </w:divBdr>
    </w:div>
    <w:div w:id="152839507">
      <w:bodyDiv w:val="1"/>
      <w:marLeft w:val="0"/>
      <w:marRight w:val="0"/>
      <w:marTop w:val="0"/>
      <w:marBottom w:val="0"/>
      <w:divBdr>
        <w:top w:val="none" w:sz="0" w:space="0" w:color="auto"/>
        <w:left w:val="none" w:sz="0" w:space="0" w:color="auto"/>
        <w:bottom w:val="none" w:sz="0" w:space="0" w:color="auto"/>
        <w:right w:val="none" w:sz="0" w:space="0" w:color="auto"/>
      </w:divBdr>
    </w:div>
    <w:div w:id="560680443">
      <w:bodyDiv w:val="1"/>
      <w:marLeft w:val="0"/>
      <w:marRight w:val="0"/>
      <w:marTop w:val="0"/>
      <w:marBottom w:val="0"/>
      <w:divBdr>
        <w:top w:val="none" w:sz="0" w:space="0" w:color="auto"/>
        <w:left w:val="none" w:sz="0" w:space="0" w:color="auto"/>
        <w:bottom w:val="none" w:sz="0" w:space="0" w:color="auto"/>
        <w:right w:val="none" w:sz="0" w:space="0" w:color="auto"/>
      </w:divBdr>
    </w:div>
    <w:div w:id="870872657">
      <w:bodyDiv w:val="1"/>
      <w:marLeft w:val="0"/>
      <w:marRight w:val="0"/>
      <w:marTop w:val="0"/>
      <w:marBottom w:val="0"/>
      <w:divBdr>
        <w:top w:val="none" w:sz="0" w:space="0" w:color="auto"/>
        <w:left w:val="none" w:sz="0" w:space="0" w:color="auto"/>
        <w:bottom w:val="none" w:sz="0" w:space="0" w:color="auto"/>
        <w:right w:val="none" w:sz="0" w:space="0" w:color="auto"/>
      </w:divBdr>
    </w:div>
    <w:div w:id="1015880849">
      <w:bodyDiv w:val="1"/>
      <w:marLeft w:val="0"/>
      <w:marRight w:val="0"/>
      <w:marTop w:val="0"/>
      <w:marBottom w:val="0"/>
      <w:divBdr>
        <w:top w:val="none" w:sz="0" w:space="0" w:color="auto"/>
        <w:left w:val="none" w:sz="0" w:space="0" w:color="auto"/>
        <w:bottom w:val="none" w:sz="0" w:space="0" w:color="auto"/>
        <w:right w:val="none" w:sz="0" w:space="0" w:color="auto"/>
      </w:divBdr>
    </w:div>
    <w:div w:id="1074545539">
      <w:bodyDiv w:val="1"/>
      <w:marLeft w:val="0"/>
      <w:marRight w:val="0"/>
      <w:marTop w:val="0"/>
      <w:marBottom w:val="0"/>
      <w:divBdr>
        <w:top w:val="none" w:sz="0" w:space="0" w:color="auto"/>
        <w:left w:val="none" w:sz="0" w:space="0" w:color="auto"/>
        <w:bottom w:val="none" w:sz="0" w:space="0" w:color="auto"/>
        <w:right w:val="none" w:sz="0" w:space="0" w:color="auto"/>
      </w:divBdr>
    </w:div>
    <w:div w:id="1166549642">
      <w:bodyDiv w:val="1"/>
      <w:marLeft w:val="0"/>
      <w:marRight w:val="0"/>
      <w:marTop w:val="0"/>
      <w:marBottom w:val="0"/>
      <w:divBdr>
        <w:top w:val="none" w:sz="0" w:space="0" w:color="auto"/>
        <w:left w:val="none" w:sz="0" w:space="0" w:color="auto"/>
        <w:bottom w:val="none" w:sz="0" w:space="0" w:color="auto"/>
        <w:right w:val="none" w:sz="0" w:space="0" w:color="auto"/>
      </w:divBdr>
    </w:div>
    <w:div w:id="1191339587">
      <w:bodyDiv w:val="1"/>
      <w:marLeft w:val="0"/>
      <w:marRight w:val="0"/>
      <w:marTop w:val="0"/>
      <w:marBottom w:val="0"/>
      <w:divBdr>
        <w:top w:val="none" w:sz="0" w:space="0" w:color="auto"/>
        <w:left w:val="none" w:sz="0" w:space="0" w:color="auto"/>
        <w:bottom w:val="none" w:sz="0" w:space="0" w:color="auto"/>
        <w:right w:val="none" w:sz="0" w:space="0" w:color="auto"/>
      </w:divBdr>
    </w:div>
    <w:div w:id="1200045355">
      <w:bodyDiv w:val="1"/>
      <w:marLeft w:val="0"/>
      <w:marRight w:val="0"/>
      <w:marTop w:val="0"/>
      <w:marBottom w:val="0"/>
      <w:divBdr>
        <w:top w:val="none" w:sz="0" w:space="0" w:color="auto"/>
        <w:left w:val="none" w:sz="0" w:space="0" w:color="auto"/>
        <w:bottom w:val="none" w:sz="0" w:space="0" w:color="auto"/>
        <w:right w:val="none" w:sz="0" w:space="0" w:color="auto"/>
      </w:divBdr>
    </w:div>
    <w:div w:id="1370567210">
      <w:bodyDiv w:val="1"/>
      <w:marLeft w:val="0"/>
      <w:marRight w:val="0"/>
      <w:marTop w:val="0"/>
      <w:marBottom w:val="0"/>
      <w:divBdr>
        <w:top w:val="none" w:sz="0" w:space="0" w:color="auto"/>
        <w:left w:val="none" w:sz="0" w:space="0" w:color="auto"/>
        <w:bottom w:val="none" w:sz="0" w:space="0" w:color="auto"/>
        <w:right w:val="none" w:sz="0" w:space="0" w:color="auto"/>
      </w:divBdr>
    </w:div>
    <w:div w:id="1713379192">
      <w:bodyDiv w:val="1"/>
      <w:marLeft w:val="0"/>
      <w:marRight w:val="0"/>
      <w:marTop w:val="0"/>
      <w:marBottom w:val="0"/>
      <w:divBdr>
        <w:top w:val="none" w:sz="0" w:space="0" w:color="auto"/>
        <w:left w:val="none" w:sz="0" w:space="0" w:color="auto"/>
        <w:bottom w:val="none" w:sz="0" w:space="0" w:color="auto"/>
        <w:right w:val="none" w:sz="0" w:space="0" w:color="auto"/>
      </w:divBdr>
    </w:div>
    <w:div w:id="1776170152">
      <w:bodyDiv w:val="1"/>
      <w:marLeft w:val="0"/>
      <w:marRight w:val="0"/>
      <w:marTop w:val="0"/>
      <w:marBottom w:val="0"/>
      <w:divBdr>
        <w:top w:val="none" w:sz="0" w:space="0" w:color="auto"/>
        <w:left w:val="none" w:sz="0" w:space="0" w:color="auto"/>
        <w:bottom w:val="none" w:sz="0" w:space="0" w:color="auto"/>
        <w:right w:val="none" w:sz="0" w:space="0" w:color="auto"/>
      </w:divBdr>
    </w:div>
    <w:div w:id="1795825871">
      <w:bodyDiv w:val="1"/>
      <w:marLeft w:val="0"/>
      <w:marRight w:val="0"/>
      <w:marTop w:val="0"/>
      <w:marBottom w:val="0"/>
      <w:divBdr>
        <w:top w:val="none" w:sz="0" w:space="0" w:color="auto"/>
        <w:left w:val="none" w:sz="0" w:space="0" w:color="auto"/>
        <w:bottom w:val="none" w:sz="0" w:space="0" w:color="auto"/>
        <w:right w:val="none" w:sz="0" w:space="0" w:color="auto"/>
      </w:divBdr>
    </w:div>
    <w:div w:id="1806774521">
      <w:bodyDiv w:val="1"/>
      <w:marLeft w:val="0"/>
      <w:marRight w:val="0"/>
      <w:marTop w:val="0"/>
      <w:marBottom w:val="0"/>
      <w:divBdr>
        <w:top w:val="none" w:sz="0" w:space="0" w:color="auto"/>
        <w:left w:val="none" w:sz="0" w:space="0" w:color="auto"/>
        <w:bottom w:val="none" w:sz="0" w:space="0" w:color="auto"/>
        <w:right w:val="none" w:sz="0" w:space="0" w:color="auto"/>
      </w:divBdr>
    </w:div>
    <w:div w:id="1935749604">
      <w:bodyDiv w:val="1"/>
      <w:marLeft w:val="0"/>
      <w:marRight w:val="0"/>
      <w:marTop w:val="0"/>
      <w:marBottom w:val="0"/>
      <w:divBdr>
        <w:top w:val="none" w:sz="0" w:space="0" w:color="auto"/>
        <w:left w:val="none" w:sz="0" w:space="0" w:color="auto"/>
        <w:bottom w:val="none" w:sz="0" w:space="0" w:color="auto"/>
        <w:right w:val="none" w:sz="0" w:space="0" w:color="auto"/>
      </w:divBdr>
    </w:div>
    <w:div w:id="1937204679">
      <w:bodyDiv w:val="1"/>
      <w:marLeft w:val="0"/>
      <w:marRight w:val="0"/>
      <w:marTop w:val="0"/>
      <w:marBottom w:val="0"/>
      <w:divBdr>
        <w:top w:val="none" w:sz="0" w:space="0" w:color="auto"/>
        <w:left w:val="none" w:sz="0" w:space="0" w:color="auto"/>
        <w:bottom w:val="none" w:sz="0" w:space="0" w:color="auto"/>
        <w:right w:val="none" w:sz="0" w:space="0" w:color="auto"/>
      </w:divBdr>
    </w:div>
    <w:div w:id="1950047429">
      <w:bodyDiv w:val="1"/>
      <w:marLeft w:val="0"/>
      <w:marRight w:val="0"/>
      <w:marTop w:val="0"/>
      <w:marBottom w:val="0"/>
      <w:divBdr>
        <w:top w:val="none" w:sz="0" w:space="0" w:color="auto"/>
        <w:left w:val="none" w:sz="0" w:space="0" w:color="auto"/>
        <w:bottom w:val="none" w:sz="0" w:space="0" w:color="auto"/>
        <w:right w:val="none" w:sz="0" w:space="0" w:color="auto"/>
      </w:divBdr>
    </w:div>
    <w:div w:id="2037388770">
      <w:bodyDiv w:val="1"/>
      <w:marLeft w:val="0"/>
      <w:marRight w:val="0"/>
      <w:marTop w:val="0"/>
      <w:marBottom w:val="0"/>
      <w:divBdr>
        <w:top w:val="none" w:sz="0" w:space="0" w:color="auto"/>
        <w:left w:val="none" w:sz="0" w:space="0" w:color="auto"/>
        <w:bottom w:val="none" w:sz="0" w:space="0" w:color="auto"/>
        <w:right w:val="none" w:sz="0" w:space="0" w:color="auto"/>
      </w:divBdr>
    </w:div>
    <w:div w:id="2039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Vicky Codling</cp:lastModifiedBy>
  <cp:revision>2</cp:revision>
  <dcterms:created xsi:type="dcterms:W3CDTF">2020-08-28T14:21:00Z</dcterms:created>
  <dcterms:modified xsi:type="dcterms:W3CDTF">2020-08-28T14:21:00Z</dcterms:modified>
</cp:coreProperties>
</file>